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27" w:rsidRDefault="004F2527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:rsidR="00A80BD4" w:rsidRPr="006330B8" w:rsidRDefault="00E63947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A80BD4" w:rsidRPr="00A80BD4" w:rsidRDefault="00A80BD4" w:rsidP="00A80BD4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KLASA 1</w:t>
      </w:r>
    </w:p>
    <w:p w:rsidR="00A80BD4" w:rsidRDefault="00A80BD4" w:rsidP="00A80BD4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:rsidR="00A8410F" w:rsidRDefault="00A8410F" w:rsidP="00A8410F">
      <w:pPr>
        <w:spacing w:after="0" w:line="360" w:lineRule="auto"/>
        <w:rPr>
          <w:bCs/>
          <w:sz w:val="20"/>
          <w:szCs w:val="20"/>
        </w:rPr>
      </w:pPr>
    </w:p>
    <w:p w:rsidR="00A8410F" w:rsidRPr="0001364E" w:rsidRDefault="00A8410F" w:rsidP="00A8410F">
      <w:pPr>
        <w:spacing w:after="0" w:line="360" w:lineRule="auto"/>
        <w:rPr>
          <w:bCs/>
          <w:sz w:val="20"/>
          <w:szCs w:val="20"/>
        </w:rPr>
      </w:pPr>
      <w:bookmarkStart w:id="0" w:name="_Hlk176249312"/>
      <w:r w:rsidRPr="0001364E">
        <w:rPr>
          <w:bCs/>
          <w:sz w:val="20"/>
          <w:szCs w:val="20"/>
        </w:rPr>
        <w:t xml:space="preserve">Przyjmujemy, że uczeń spełnia wymagania na ocenę wyższą, jeśli spełnia jednocześnie wymagania na ocenę niższą oraz dodatkowe wymagania. </w:t>
      </w:r>
    </w:p>
    <w:p w:rsidR="00A8410F" w:rsidRPr="0001364E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4472C4" w:themeColor="accent1"/>
          <w:sz w:val="20"/>
          <w:szCs w:val="20"/>
        </w:rPr>
      </w:pPr>
      <w:r w:rsidRPr="0001364E">
        <w:rPr>
          <w:b/>
          <w:i/>
          <w:iCs/>
          <w:color w:val="4472C4" w:themeColor="accent1"/>
          <w:sz w:val="20"/>
          <w:szCs w:val="20"/>
        </w:rPr>
        <w:t>Wymagania na ocenę dopuszczającą</w:t>
      </w:r>
      <w:r>
        <w:rPr>
          <w:b/>
          <w:i/>
          <w:iCs/>
          <w:color w:val="4472C4" w:themeColor="accent1"/>
          <w:sz w:val="20"/>
          <w:szCs w:val="20"/>
        </w:rPr>
        <w:t xml:space="preserve"> (K)</w:t>
      </w:r>
    </w:p>
    <w:p w:rsidR="00A8410F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70AD47" w:themeColor="accent6"/>
          <w:sz w:val="20"/>
          <w:szCs w:val="20"/>
        </w:rPr>
      </w:pPr>
      <w:r w:rsidRPr="0001364E">
        <w:rPr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</w:t>
      </w:r>
      <w:r>
        <w:rPr>
          <w:b/>
          <w:i/>
          <w:iCs/>
          <w:color w:val="70AD47" w:themeColor="accent6"/>
          <w:sz w:val="20"/>
          <w:szCs w:val="20"/>
        </w:rPr>
        <w:t xml:space="preserve"> (P)</w:t>
      </w:r>
    </w:p>
    <w:p w:rsidR="00A8410F" w:rsidRPr="007C708D" w:rsidRDefault="00A8410F" w:rsidP="00A8410F">
      <w:pPr>
        <w:shd w:val="clear" w:color="auto" w:fill="FFFFFF" w:themeFill="background1"/>
        <w:spacing w:after="0" w:line="360" w:lineRule="auto"/>
        <w:jc w:val="both"/>
        <w:rPr>
          <w:i/>
          <w:iCs/>
          <w:color w:val="C65911"/>
          <w:sz w:val="20"/>
          <w:szCs w:val="20"/>
        </w:rPr>
      </w:pPr>
      <w:r w:rsidRPr="007C708D">
        <w:rPr>
          <w:b/>
          <w:i/>
          <w:iCs/>
          <w:color w:val="C65911"/>
          <w:sz w:val="20"/>
          <w:szCs w:val="20"/>
        </w:rPr>
        <w:t>Wymagania na ocenę dobrą</w:t>
      </w:r>
      <w:r w:rsidRPr="007C708D">
        <w:rPr>
          <w:i/>
          <w:iCs/>
          <w:color w:val="C65911"/>
          <w:sz w:val="20"/>
          <w:szCs w:val="20"/>
        </w:rPr>
        <w:t xml:space="preserve"> zawierają </w:t>
      </w:r>
      <w:r w:rsidR="008E5C5F">
        <w:rPr>
          <w:i/>
          <w:iCs/>
          <w:color w:val="C65911"/>
          <w:sz w:val="20"/>
          <w:szCs w:val="20"/>
        </w:rPr>
        <w:t>wymagania na ocenę dostateczną i</w:t>
      </w:r>
      <w:r w:rsidRPr="007C708D">
        <w:rPr>
          <w:i/>
          <w:iCs/>
          <w:color w:val="C65911"/>
          <w:sz w:val="20"/>
          <w:szCs w:val="20"/>
        </w:rPr>
        <w:t xml:space="preserve"> dopuszczającą (R)</w:t>
      </w:r>
    </w:p>
    <w:p w:rsidR="00A8410F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  <w:r w:rsidRPr="0001364E">
        <w:rPr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</w:t>
      </w:r>
      <w:r>
        <w:rPr>
          <w:b/>
          <w:i/>
          <w:iCs/>
          <w:color w:val="FF0000"/>
          <w:sz w:val="20"/>
          <w:szCs w:val="20"/>
        </w:rPr>
        <w:t xml:space="preserve"> (D)</w:t>
      </w:r>
    </w:p>
    <w:p w:rsidR="00A8410F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sz w:val="20"/>
          <w:szCs w:val="20"/>
        </w:rPr>
      </w:pPr>
      <w:r w:rsidRPr="0001364E">
        <w:rPr>
          <w:b/>
          <w:i/>
          <w:iCs/>
          <w:sz w:val="20"/>
          <w:szCs w:val="20"/>
        </w:rPr>
        <w:t>Wymagania na ocenę celującą zawierają wymagania na oceną bardzo dobrą, dobrą, dostateczną i dopuszczającą</w:t>
      </w:r>
      <w:r>
        <w:rPr>
          <w:b/>
          <w:i/>
          <w:iCs/>
          <w:sz w:val="20"/>
          <w:szCs w:val="20"/>
        </w:rPr>
        <w:t xml:space="preserve"> (W)</w:t>
      </w:r>
    </w:p>
    <w:p w:rsidR="00A8410F" w:rsidRDefault="00A8410F" w:rsidP="00A8410F">
      <w:pPr>
        <w:spacing w:after="0" w:line="360" w:lineRule="auto"/>
        <w:rPr>
          <w:bCs/>
          <w:sz w:val="20"/>
          <w:szCs w:val="20"/>
        </w:rPr>
      </w:pPr>
    </w:p>
    <w:p w:rsidR="00B26435" w:rsidRPr="00B26435" w:rsidRDefault="00B26435" w:rsidP="00E63947">
      <w:pPr>
        <w:spacing w:after="0" w:line="360" w:lineRule="auto"/>
        <w:rPr>
          <w:bCs/>
          <w:sz w:val="20"/>
          <w:szCs w:val="20"/>
        </w:rPr>
      </w:pPr>
    </w:p>
    <w:p w:rsidR="00A526F6" w:rsidRDefault="00A526F6">
      <w:pPr>
        <w:rPr>
          <w:b/>
          <w:bCs/>
          <w:color w:val="002060"/>
          <w:sz w:val="28"/>
          <w:szCs w:val="28"/>
        </w:rPr>
      </w:pPr>
      <w:bookmarkStart w:id="1" w:name="_Hlk15322564"/>
    </w:p>
    <w:p w:rsidR="007C5730" w:rsidRPr="004A65EC" w:rsidRDefault="007C5730" w:rsidP="007C5730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4A65EC">
        <w:rPr>
          <w:b/>
          <w:bCs/>
          <w:color w:val="002060"/>
          <w:sz w:val="24"/>
          <w:szCs w:val="24"/>
        </w:rPr>
        <w:t>Uczeń powinien otrzymać ocenę:</w:t>
      </w:r>
    </w:p>
    <w:p w:rsidR="007C5730" w:rsidRDefault="007C5730" w:rsidP="007C5730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dopuszczającą</w:t>
      </w:r>
      <w:r w:rsidRPr="00A80BD4">
        <w:rPr>
          <w:color w:val="002060"/>
          <w:sz w:val="20"/>
          <w:szCs w:val="20"/>
        </w:rPr>
        <w:t xml:space="preserve"> </w:t>
      </w:r>
    </w:p>
    <w:p w:rsidR="007C5730" w:rsidRDefault="007C5730" w:rsidP="007C5730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Pr="00A80BD4">
        <w:rPr>
          <w:color w:val="002060"/>
          <w:sz w:val="20"/>
          <w:szCs w:val="20"/>
        </w:rPr>
        <w:t xml:space="preserve">opanował wiedzę i zdobył umiejętności stanowiące </w:t>
      </w:r>
      <w:r w:rsidRPr="00A80BD4">
        <w:rPr>
          <w:color w:val="002060"/>
          <w:sz w:val="20"/>
          <w:szCs w:val="20"/>
          <w:u w:val="single"/>
        </w:rPr>
        <w:t>40–60% wymagań podstawowych</w:t>
      </w:r>
      <w:r w:rsidRPr="00A80BD4">
        <w:rPr>
          <w:color w:val="002060"/>
          <w:sz w:val="20"/>
          <w:szCs w:val="20"/>
        </w:rPr>
        <w:t xml:space="preserve">, </w:t>
      </w:r>
    </w:p>
    <w:p w:rsidR="007C5730" w:rsidRDefault="007C5730" w:rsidP="007C5730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dostateczną</w:t>
      </w:r>
      <w:r w:rsidRPr="00A80BD4">
        <w:rPr>
          <w:color w:val="002060"/>
          <w:sz w:val="20"/>
          <w:szCs w:val="20"/>
        </w:rPr>
        <w:t xml:space="preserve"> </w:t>
      </w:r>
    </w:p>
    <w:p w:rsidR="007C5730" w:rsidRPr="00A80BD4" w:rsidRDefault="007C5730" w:rsidP="007C5730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Pr="00A80BD4">
        <w:rPr>
          <w:color w:val="002060"/>
          <w:sz w:val="20"/>
          <w:szCs w:val="20"/>
        </w:rPr>
        <w:t xml:space="preserve">opanował wiedzę i zdobył umiejętności stanowiące </w:t>
      </w:r>
      <w:r w:rsidRPr="00A80BD4">
        <w:rPr>
          <w:color w:val="002060"/>
          <w:sz w:val="20"/>
          <w:szCs w:val="20"/>
          <w:u w:val="single"/>
        </w:rPr>
        <w:t>powyżej 60 % wymagań podstawowych</w:t>
      </w:r>
      <w:r w:rsidRPr="00A80BD4">
        <w:rPr>
          <w:color w:val="002060"/>
          <w:sz w:val="20"/>
          <w:szCs w:val="20"/>
        </w:rPr>
        <w:t>.</w:t>
      </w:r>
    </w:p>
    <w:p w:rsidR="007C5730" w:rsidRDefault="007C5730" w:rsidP="007C5730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dobrą</w:t>
      </w:r>
      <w:r w:rsidRPr="00A80BD4">
        <w:rPr>
          <w:color w:val="002060"/>
          <w:sz w:val="20"/>
          <w:szCs w:val="20"/>
        </w:rPr>
        <w:t xml:space="preserve"> </w:t>
      </w:r>
    </w:p>
    <w:p w:rsidR="007C5730" w:rsidRDefault="007C5730" w:rsidP="007C5730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jeżeli</w:t>
      </w:r>
      <w:r w:rsidRPr="00A80BD4">
        <w:rPr>
          <w:color w:val="002060"/>
          <w:sz w:val="20"/>
          <w:szCs w:val="20"/>
        </w:rPr>
        <w:t xml:space="preserve"> opanował wiedzę i zdobył umiejętności stanowiące do </w:t>
      </w:r>
      <w:r w:rsidRPr="00A80BD4">
        <w:rPr>
          <w:color w:val="002060"/>
          <w:sz w:val="20"/>
          <w:szCs w:val="20"/>
          <w:u w:val="single"/>
        </w:rPr>
        <w:t>75% wymagań dopełniających</w:t>
      </w:r>
    </w:p>
    <w:p w:rsidR="007C5730" w:rsidRDefault="007C5730" w:rsidP="007C5730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bardzo dobrą</w:t>
      </w:r>
      <w:r w:rsidRPr="00A80BD4">
        <w:rPr>
          <w:color w:val="002060"/>
          <w:sz w:val="20"/>
          <w:szCs w:val="20"/>
        </w:rPr>
        <w:t xml:space="preserve"> </w:t>
      </w:r>
    </w:p>
    <w:p w:rsidR="007C5730" w:rsidRPr="00A80BD4" w:rsidRDefault="007C5730" w:rsidP="007C5730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Pr="00A80BD4">
        <w:rPr>
          <w:color w:val="002060"/>
          <w:sz w:val="20"/>
          <w:szCs w:val="20"/>
        </w:rPr>
        <w:t xml:space="preserve">opanował wiedzę i zdobył umiejętności stanowiące </w:t>
      </w:r>
      <w:r w:rsidRPr="00A80BD4">
        <w:rPr>
          <w:color w:val="002060"/>
          <w:sz w:val="20"/>
          <w:szCs w:val="20"/>
          <w:u w:val="single"/>
        </w:rPr>
        <w:t>powyżej 75% wymagań dopełniających</w:t>
      </w:r>
      <w:r w:rsidRPr="00A80BD4">
        <w:rPr>
          <w:color w:val="002060"/>
          <w:sz w:val="20"/>
          <w:szCs w:val="20"/>
        </w:rPr>
        <w:t>.</w:t>
      </w:r>
    </w:p>
    <w:p w:rsidR="007C5730" w:rsidRDefault="007C5730" w:rsidP="007C5730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celującą</w:t>
      </w:r>
      <w:r w:rsidRPr="00A80BD4">
        <w:rPr>
          <w:color w:val="002060"/>
          <w:sz w:val="20"/>
          <w:szCs w:val="20"/>
        </w:rPr>
        <w:t xml:space="preserve"> </w:t>
      </w:r>
    </w:p>
    <w:p w:rsidR="007C5730" w:rsidRDefault="007C5730" w:rsidP="007C5730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t xml:space="preserve">jeżeli </w:t>
      </w:r>
      <w:r w:rsidRPr="00A80BD4">
        <w:rPr>
          <w:color w:val="002060"/>
          <w:sz w:val="20"/>
          <w:szCs w:val="20"/>
        </w:rPr>
        <w:t xml:space="preserve">opanował wiedzę i zdobył umiejętności zawarte w </w:t>
      </w:r>
      <w:r w:rsidRPr="00A80BD4">
        <w:rPr>
          <w:color w:val="002060"/>
          <w:sz w:val="20"/>
          <w:szCs w:val="20"/>
          <w:u w:val="single"/>
        </w:rPr>
        <w:t>wymaganiach wykraczających</w:t>
      </w:r>
      <w:r>
        <w:rPr>
          <w:color w:val="002060"/>
          <w:sz w:val="20"/>
          <w:szCs w:val="20"/>
          <w:u w:val="single"/>
        </w:rPr>
        <w:t>.</w:t>
      </w:r>
    </w:p>
    <w:p w:rsidR="00A526F6" w:rsidRDefault="00A526F6">
      <w:pPr>
        <w:rPr>
          <w:b/>
          <w:bCs/>
          <w:color w:val="002060"/>
          <w:sz w:val="28"/>
          <w:szCs w:val="28"/>
        </w:rPr>
      </w:pPr>
    </w:p>
    <w:p w:rsidR="007C5730" w:rsidRDefault="007C5730">
      <w:pPr>
        <w:rPr>
          <w:b/>
          <w:bCs/>
          <w:color w:val="002060"/>
          <w:sz w:val="28"/>
          <w:szCs w:val="28"/>
        </w:rPr>
      </w:pPr>
    </w:p>
    <w:p w:rsidR="008E5C5F" w:rsidRDefault="008E5C5F">
      <w:pPr>
        <w:rPr>
          <w:b/>
          <w:bCs/>
          <w:color w:val="002060"/>
          <w:sz w:val="28"/>
          <w:szCs w:val="28"/>
        </w:rPr>
      </w:pPr>
    </w:p>
    <w:p w:rsidR="007C5730" w:rsidRDefault="007C5730">
      <w:pPr>
        <w:rPr>
          <w:b/>
          <w:bCs/>
          <w:color w:val="002060"/>
          <w:sz w:val="28"/>
          <w:szCs w:val="28"/>
        </w:rPr>
      </w:pPr>
    </w:p>
    <w:p w:rsidR="00D84458" w:rsidRPr="006A4C58" w:rsidRDefault="00D84458" w:rsidP="00D84458">
      <w:pPr>
        <w:rPr>
          <w:rFonts w:ascii="Calibri" w:hAnsi="Calibri" w:cs="Calibri"/>
          <w:b/>
          <w:bCs/>
          <w:color w:val="002060"/>
          <w:sz w:val="28"/>
          <w:szCs w:val="28"/>
        </w:rPr>
      </w:pPr>
    </w:p>
    <w:p w:rsidR="00D84458" w:rsidRPr="006A4C58" w:rsidRDefault="00D84458" w:rsidP="00D84458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:rsidR="00D84458" w:rsidRPr="00A3699F" w:rsidRDefault="00D84458" w:rsidP="00D84458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D46D9C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 xml:space="preserve">żółtym 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:rsidR="00DB72FF" w:rsidRPr="00A3699F" w:rsidRDefault="00DB72FF" w:rsidP="00DB72FF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D9D9D9" w:themeFill="background1" w:themeFillShade="D9"/>
        </w:rPr>
        <w:t>szarym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któr</w:t>
      </w:r>
      <w:r>
        <w:rPr>
          <w:rFonts w:ascii="Calibri" w:hAnsi="Calibri" w:cs="Calibri"/>
          <w:color w:val="002060"/>
          <w:sz w:val="20"/>
          <w:szCs w:val="20"/>
        </w:rPr>
        <w:t>e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przestał</w:t>
      </w:r>
      <w:r>
        <w:rPr>
          <w:rFonts w:ascii="Calibri" w:hAnsi="Calibri" w:cs="Calibri"/>
          <w:color w:val="002060"/>
          <w:sz w:val="20"/>
          <w:szCs w:val="20"/>
        </w:rPr>
        <w:t>y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obowiązywać.</w:t>
      </w:r>
    </w:p>
    <w:p w:rsidR="00D84458" w:rsidRPr="006A4C58" w:rsidRDefault="00D84458" w:rsidP="00D84458">
      <w:pPr>
        <w:rPr>
          <w:rFonts w:ascii="Calibri" w:hAnsi="Calibri" w:cs="Calibri"/>
          <w:color w:val="002060"/>
          <w:sz w:val="20"/>
          <w:szCs w:val="20"/>
          <w:u w:val="single"/>
        </w:rPr>
      </w:pPr>
    </w:p>
    <w:p w:rsidR="00D84458" w:rsidRPr="006A4C58" w:rsidRDefault="00D84458" w:rsidP="00AC7260">
      <w:pPr>
        <w:pStyle w:val="Akapitzlist"/>
        <w:rPr>
          <w:rFonts w:ascii="Calibri" w:hAnsi="Calibri" w:cs="Calibri"/>
          <w:sz w:val="20"/>
          <w:szCs w:val="20"/>
        </w:rPr>
      </w:pPr>
    </w:p>
    <w:bookmarkEnd w:id="0"/>
    <w:p w:rsidR="00212C99" w:rsidRPr="0051162B" w:rsidRDefault="00212C99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ZBIORY LICZBOWE. LICZBY RZECZYWISTE.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Zbiór. Działania na zbiorach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Zbiory liczbowe. Oś liczbowa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Prawa działań w zbiorze liczb rzeczywistych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Przedziały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liczb naturalnych i zbiór liczb całkowitych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Przypomnienie i uzupełnienie wiadomości o równaniach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równań metodą równań równoważnych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Nierówność z jedną niewiadomą. Rozwiązywanie nierówności metodą nierówności równoważnych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Procenty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Punkty procentowe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825B97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Przybliżenia, błąd bezwzględny i błąd względny, szacowanie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bookmarkEnd w:id="1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B1FF0" w:rsidRDefault="001B1FF0" w:rsidP="001B1FF0">
      <w:pPr>
        <w:pStyle w:val="Akapitzlist"/>
        <w:numPr>
          <w:ilvl w:val="0"/>
          <w:numId w:val="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B1FF0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B1FF0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063AF3" w:rsidRDefault="00E63947" w:rsidP="00E63947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E63947" w:rsidRDefault="00E63947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B1FF0" w:rsidRPr="00063AF3" w:rsidRDefault="00121D3E" w:rsidP="00063AF3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630" w:type="dxa"/>
        <w:jc w:val="center"/>
        <w:tblCellMar>
          <w:left w:w="70" w:type="dxa"/>
          <w:right w:w="70" w:type="dxa"/>
        </w:tblCellMar>
        <w:tblLook w:val="04A0"/>
      </w:tblPr>
      <w:tblGrid>
        <w:gridCol w:w="284"/>
        <w:gridCol w:w="10062"/>
        <w:gridCol w:w="284"/>
      </w:tblGrid>
      <w:tr w:rsidR="001B1FF0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1B1FF0" w:rsidRDefault="001B1FF0" w:rsidP="000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0165B9" w:rsidRPr="001B1FF0" w:rsidRDefault="000165B9" w:rsidP="001B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symbolikę matematyczną dotyczącą zbiorów (należy/nie należy, zawiera się;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relację pomiędzy elementem i zbiorem;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definicję sumy, iloczynu, różnicy zbiorów;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 LICZBOWE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symboliczne oznaczenia zbiorów liczbowych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wyznaczyć sumę, różnicę oraz część wspólną podzbiorów zbioru liczb rzeczywistych: N, Z, Q, R-Q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liczby naturalnej, całkowitej, wymiernej, niewymiernej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zaznaczać liczby wymierne na osi liczbowej;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wartości bezwzględnej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obliczyć wartość bezwzględną liczby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wskazać liczby pierwsze i liczby złożone;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potrafi stosować cechy podzielności liczb naturalnych (przez 2, 3, 4, 5, 6, 8, 9, 10);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wyznaczyć największy wspólny dzielnik i najmniejszą wspólną wielokrotność liczb naturalnych;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porównywać liczby rzeczywiste;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lastRenderedPageBreak/>
              <w:t>potrafi podać liczbę przeciwną oraz odwrotną do danej</w:t>
            </w:r>
            <w:r w:rsidR="00E14665"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  <w:p w:rsidR="0051066C" w:rsidRDefault="0051066C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</w:p>
          <w:p w:rsidR="004F2527" w:rsidRPr="00E63947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PRZEDZIAŁY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pojęcie przedziału;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rozpoznaje przedziały ograniczone i nieograniczone;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przedziału otwartego i domkniętego;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RÓWNANIA-NIERÓWNOŚCI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 , co to jest równanie z jedną niewiadomą;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 , co to jest nierówność z jedną niewiadomą;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wie, jaką nierówność nazywamy sprzeczną, a jaką nierównością tożsamościową</w:t>
            </w:r>
            <w:r w:rsidR="00E14665"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rozwiązywać równania z jedną niewiadomą metodą równań równoważnych;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PROCENT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posługiwać się procentem w prostych zadaniach tekstowych (w tym wzrosty i spadki cen, podatki, kredyty i lokaty);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odczytywać dane przedstawione w tabeli lub na diagramie i przeprowadzać analizę procentową przedstawionych danych;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obliczyć błąd procentowy przybliżenia;</w:t>
            </w:r>
          </w:p>
        </w:tc>
      </w:tr>
      <w:tr w:rsidR="001B1FF0" w:rsidRPr="00E6394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:rsidR="001B1FF0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szacować wartości wyrażeń</w:t>
            </w:r>
            <w:r w:rsidR="00E14665"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;</w:t>
            </w:r>
          </w:p>
          <w:p w:rsidR="00063AF3" w:rsidRPr="00E63947" w:rsidRDefault="00063AF3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</w:p>
        </w:tc>
      </w:tr>
      <w:tr w:rsidR="00E63947" w:rsidRPr="001B1FF0" w:rsidTr="00E63947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E63947" w:rsidRDefault="00E63947"/>
        </w:tc>
      </w:tr>
      <w:tr w:rsidR="00E63947" w:rsidRPr="00063AF3" w:rsidTr="00E63947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E63947" w:rsidRPr="00063AF3" w:rsidRDefault="00E63947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7C708D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sprawnie posługiwać się symboliką matematyczną dotyczącą zbiorów;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wyznaczać sumy, różnice i iloczyny więcej niż dwóch zbiorów</w:t>
            </w:r>
            <w:r w:rsidR="00E14665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przykłady zbiorów A i B, jeśli dana jest suma, iloczyn albo różnica tych zbiorów</w:t>
            </w:r>
            <w:r w:rsidR="00E14665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</w:tr>
      <w:tr w:rsidR="001B1FF0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063AF3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</w:tr>
      <w:tr w:rsidR="001B1FF0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063AF3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 LICZBOWE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definicję liczb względnie pierwszych;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stosuje w obliczeniach zależność dotyczącą liczb naturalnych różnych od zera NWD(a,b) ∙ NWW(a, b)= a∙b;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umie podać część całkowitą każdej liczby rzeczywistej i część ułamkową liczby wymiernej;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Default="00676FE1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lastRenderedPageBreak/>
              <w:t>potrafi oszacować wartość liczby niewymiernej</w:t>
            </w:r>
            <w:r w:rsidR="00E14665"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;</w:t>
            </w:r>
          </w:p>
          <w:p w:rsidR="004F2527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  <w:p w:rsidR="004F2527" w:rsidRPr="00063AF3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PRZEDZIAŁY</w:t>
            </w:r>
          </w:p>
        </w:tc>
      </w:tr>
      <w:tr w:rsidR="001B1FF0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063AF3" w:rsidRDefault="00676FE1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063AF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wykonywać działania na więcej niż dwóch przedziałach liczbowych;</w:t>
            </w:r>
          </w:p>
          <w:p w:rsidR="0051162B" w:rsidRPr="00063AF3" w:rsidRDefault="0051162B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RÓWNANIA-NIERÓWNOŚCI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7C708D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</w:tr>
      <w:tr w:rsidR="00676FE1" w:rsidRPr="00063AF3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676FE1" w:rsidRPr="00063AF3" w:rsidRDefault="00676FE1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</w:tr>
      <w:tr w:rsidR="001B1FF0" w:rsidRPr="0051066C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PROCENT</w:t>
            </w:r>
          </w:p>
        </w:tc>
      </w:tr>
      <w:tr w:rsidR="001B1FF0" w:rsidRPr="001B1FF0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B1FF0" w:rsidRPr="001B1FF0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i/>
                <w:iCs/>
                <w:color w:val="C65911"/>
                <w:sz w:val="20"/>
                <w:szCs w:val="20"/>
                <w:lang w:eastAsia="pl-PL"/>
              </w:rPr>
              <w:t>rozumie zmiany bankowych stóp procentowych</w:t>
            </w:r>
            <w:r w:rsidRPr="007C708D"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  <w:t xml:space="preserve"> </w:t>
            </w:r>
            <w:r w:rsidRPr="00676FE1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i </w:t>
            </w:r>
            <w:r w:rsidRPr="00063AF3"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  <w:t>umie wyrażać je w punktach procentowych (oraz bazowych);</w:t>
            </w:r>
          </w:p>
        </w:tc>
      </w:tr>
      <w:tr w:rsidR="008F46A9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8F46A9" w:rsidRDefault="008F46A9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:rsidR="00063AF3" w:rsidRPr="001B1FF0" w:rsidRDefault="00063AF3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063AF3" w:rsidRPr="00063AF3" w:rsidTr="0076195D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063AF3" w:rsidRPr="00063AF3" w:rsidRDefault="00063AF3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8F46A9" w:rsidRPr="001B1FF0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0165B9" w:rsidRPr="001B1FF0" w:rsidRDefault="000165B9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8F46A9" w:rsidRPr="000165B9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8F46A9" w:rsidRPr="00063AF3" w:rsidRDefault="008F46A9" w:rsidP="0042442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8F46A9" w:rsidRPr="000165B9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8F46A9" w:rsidRPr="00063AF3" w:rsidRDefault="008F46A9" w:rsidP="0042442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</w:tbl>
    <w:p w:rsidR="00F505AB" w:rsidRDefault="00F505AB">
      <w:pPr>
        <w:rPr>
          <w:b/>
          <w:bCs/>
          <w:color w:val="002060"/>
          <w:sz w:val="20"/>
          <w:szCs w:val="20"/>
        </w:rPr>
      </w:pPr>
    </w:p>
    <w:p w:rsidR="00F505AB" w:rsidRDefault="00F505AB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9F0E75" w:rsidRDefault="009F0E75">
      <w:pPr>
        <w:rPr>
          <w:b/>
          <w:bCs/>
          <w:color w:val="002060"/>
          <w:sz w:val="20"/>
          <w:szCs w:val="20"/>
        </w:rPr>
      </w:pPr>
    </w:p>
    <w:p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WYRAŻENIA ALGEBRAICZNE.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naturalnym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Pierwiastek arytmetyczny. Pierwiastek stopnia nieparzystego z liczby ujemnej</w:t>
            </w:r>
          </w:p>
        </w:tc>
      </w:tr>
      <w:tr w:rsidR="00121D3E" w:rsidRPr="006E7D5D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Działania na wyrażeniach algebraicznych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Wzory skróconego mnożenia stopnia 2.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całkowitym ujemnym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wymiernym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rzeczywistym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Określenie logarytmu. 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Zastosowania logarytmów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Zdanie. Zaprzeczenie zdania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Zdania złożone. Zaprzeczenia zdań złożonych</w:t>
            </w:r>
          </w:p>
        </w:tc>
      </w:tr>
      <w:tr w:rsidR="00121D3E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Definicja. Twierdzenie. Dowód twierdzenia</w:t>
            </w:r>
          </w:p>
        </w:tc>
      </w:tr>
      <w:tr w:rsidR="00121D3E" w:rsidRPr="00183DD7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Przekształcanie wzorów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121D3E" w:rsidRPr="00B24186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21D3E" w:rsidRPr="00B24186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B24186"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121D3E" w:rsidRPr="00B24186" w:rsidRDefault="00121D3E" w:rsidP="009F1EB8">
            <w:pPr>
              <w:rPr>
                <w:color w:val="002060"/>
                <w:sz w:val="20"/>
                <w:szCs w:val="20"/>
              </w:rPr>
            </w:pPr>
            <w:r w:rsidRPr="00B24186">
              <w:rPr>
                <w:color w:val="002060"/>
                <w:sz w:val="20"/>
                <w:szCs w:val="20"/>
              </w:rPr>
              <w:t>Średnie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F0EA5" w:rsidRDefault="00121D3E" w:rsidP="00121D3E">
      <w:pPr>
        <w:pStyle w:val="Akapitzlist"/>
        <w:numPr>
          <w:ilvl w:val="0"/>
          <w:numId w:val="1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063AF3" w:rsidRPr="00063AF3" w:rsidRDefault="00063AF3" w:rsidP="00063AF3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Pr="00063AF3">
        <w:rPr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063AF3" w:rsidRDefault="00063AF3" w:rsidP="00121D3E">
      <w:pPr>
        <w:rPr>
          <w:b/>
          <w:bCs/>
          <w:color w:val="002060"/>
          <w:sz w:val="20"/>
          <w:szCs w:val="20"/>
        </w:rPr>
      </w:pPr>
    </w:p>
    <w:p w:rsidR="00121D3E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/>
      </w:tblPr>
      <w:tblGrid>
        <w:gridCol w:w="142"/>
        <w:gridCol w:w="10204"/>
        <w:gridCol w:w="142"/>
      </w:tblGrid>
      <w:tr w:rsidR="00121D3E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121D3E" w:rsidRPr="008F46A9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jednomianu, jednomianów podobnych, wyrażenia algebraicznego;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zasadę redukowania wyrazów podobnych;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dodawać i odejmować sumy algebraiczne;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mnożyć sumy algebraiczne przez jednomiany;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obliczać wartości liczbowe wyrażeń algebraicznych;</w:t>
            </w:r>
          </w:p>
        </w:tc>
      </w:tr>
      <w:tr w:rsidR="00121D3E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8410F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wyłącza poza nawias jednomian z sumy algebraicznej;</w:t>
            </w:r>
          </w:p>
        </w:tc>
      </w:tr>
      <w:tr w:rsidR="00A8410F" w:rsidRPr="00063AF3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</w:tr>
      <w:tr w:rsidR="00A8410F" w:rsidRPr="00063AF3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metodę grupowania wyrazów;</w:t>
            </w:r>
          </w:p>
        </w:tc>
      </w:tr>
      <w:tr w:rsidR="00A8410F" w:rsidRPr="00063AF3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zapisać wyrażenie algebraiczne w postaci iloczynu sum algebraicznych, stosując metodę grupowania wyrazów w sytuacjach typowych;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sprawnie posługiwać się wzorami skróconego mnożenia:</w:t>
            </w:r>
          </w:p>
          <w:p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(a – b)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– 2ab +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(a + b)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+ 2ab +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–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(a – b)(a + b)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8F46A9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wykonywać działania na potęgach o wykładniku naturalnym, całkowitym i wymiernym;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lastRenderedPageBreak/>
              <w:t>zna pojęcie pierwiastka arytmetycznego z liczby nieujemnej i potrafi stosować prawa działań na pierwiastkach w obliczeniach;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00B05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2</m:t>
                  </m:r>
                </m:e>
              </m:rad>
            </m:oMath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usunąć niewymierność z mianownika, który jest pierwiastkiem kwadratowym;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usunąć niewymierność z mianownika, który jest sumą lub różnicą zawierającą w zapisie pierwiastek kwadratowy;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8F46A9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dowodzić proste twierdzenia;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określić wartość logiczną zdania prostego;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 kwantyfikatora ogólnego i kwantyfikatora szczegółowego;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uzasadnić fałsz zdania prostego poprzedzonego kwantyfikatorem ogólnym (podać kontrprzykład);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odróżnić definicję od twierdzenia;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zasadę dowodzenia wprost;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10D0E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ŚREDNIE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wyznaczyć ze wzoru wskazaną zmienną;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średniej arytmetycznej liczb oraz potrafi obliczyć tą średnią dla podanych liczb;</w:t>
            </w:r>
          </w:p>
        </w:tc>
      </w:tr>
      <w:tr w:rsidR="00A8410F" w:rsidRPr="00063AF3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zna </w:t>
            </w: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pojęcie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średniej ważonej i średniej geometrycznej liczb oraz potrafi obliczyć te średnie dla podanych liczb;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bookmarkStart w:id="2" w:name="_Hlk15297441"/>
            <w:r w:rsidRPr="00010D0E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bookmarkEnd w:id="2"/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logarytmu dziesiętnego;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zamienić podstawę logarytmu;</w:t>
            </w:r>
          </w:p>
        </w:tc>
      </w:tr>
      <w:tr w:rsidR="00A8410F" w:rsidRPr="00063AF3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A8410F" w:rsidRPr="00063AF3" w:rsidRDefault="00A8410F" w:rsidP="00A8410F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A8410F" w:rsidRPr="00063AF3" w:rsidRDefault="00A8410F" w:rsidP="00A8410F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A8410F" w:rsidRPr="005324EB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5324EB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5324EB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5324EB" w:rsidRDefault="00A8410F" w:rsidP="00A8410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mnożyć sumy algebraiczne;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budować i nazywać wyrażenia algebraiczne o złożonej konstrukcji;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potrafi rozłożyć wyrażenia na czynniki 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metodą grupowania wyrazów lub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 za pomocą wzorów skróconego mnożenia;</w:t>
            </w:r>
          </w:p>
        </w:tc>
      </w:tr>
      <w:tr w:rsidR="00A8410F" w:rsidRPr="00B26435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zapisać wyrażenie algebraiczne w postaci iloczynu sum algebraicznych, w sytuacjach wymagających nietypowego pogrupowania wyrazów;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wyłączać wspólną potęgę poza nawias;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FF000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FF0000"/>
                      <w:sz w:val="20"/>
                      <w:szCs w:val="20"/>
                      <w:lang w:eastAsia="pl-PL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FF0000"/>
                  <w:sz w:val="20"/>
                  <w:szCs w:val="20"/>
                  <w:lang w:eastAsia="pl-PL"/>
                </w:rPr>
                <m:t xml:space="preserve">, 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FF000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FF0000"/>
                      <w:sz w:val="20"/>
                      <w:szCs w:val="20"/>
                      <w:lang w:eastAsia="pl-PL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FF0000"/>
                  <w:sz w:val="20"/>
                  <w:szCs w:val="20"/>
                  <w:lang w:eastAsia="pl-PL"/>
                </w:rPr>
                <m:t>,…;</m:t>
              </m:r>
            </m:oMath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porównywać wyrażenia zawierające pierwiastki;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lastRenderedPageBreak/>
              <w:t>LOGIKA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dowodzić twierdzenia, posługując się dowodem wprost;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dowodzić twierdzenia, posługując się dowodem nie wprost;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symbolicznie zapisać zdanie z kwantyfikatorem;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ocenić wartość logiczną prostego zdania z kwantyfikatorem;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zaprzeczenie prostego zdania z kwantyfikatorem;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kontrprzykład, jeśli twierdzenie jest fałszywe;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wnioskować o wartościach zdań składowych wybranych zdań złożonych na podstawie informacji o wartościach logicznych zdań złożonych;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, na podstawie implikacji prostej, utworzyć implikację odwrotną, przeciwną oraz przeciwstawną;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negować zdania złożone;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rozumie budowę twierdzenia matematycznego; potrafi wskazać jego założenie i tezę;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zasadę dowodzenia nie wprost;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przeprowadzić dowód prostych twierdzeń np. dotyczących podzielności liczb, wyrażeń algebraicznych;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przeprowadzać dowody twierdzeń zapisanych w postaci równoważności;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ŚREDNIE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C000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i/>
                <w:iCs/>
                <w:color w:val="C65911"/>
                <w:sz w:val="20"/>
                <w:szCs w:val="20"/>
                <w:lang w:eastAsia="pl-PL"/>
              </w:rPr>
              <w:t>sprawnie przekształca wzory matematyczne, fizyczne i chemiczne;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stosuje średnią arytmetyczną, średnią ważoną i średnią geometryczną w zadaniach tekstowych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rozwiązywać nietypowe zadania z zastosowaniem definicji logarytmu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przekształcić wyrażenia z logarytmami;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</w:tr>
      <w:tr w:rsidR="00A8410F" w:rsidRPr="00063AF3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A8410F" w:rsidRPr="00063AF3" w:rsidRDefault="00A8410F" w:rsidP="00A8410F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313FF6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wykorzystać pojęcie logarytmu w zadaniach praktycznych;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potrafi sprawnie rozkładać wyrażenia zawierające potęgi i pierwiastki na czynniki, stosując </w:t>
            </w:r>
            <w:r w:rsidRPr="0045279A">
              <w:rPr>
                <w:rFonts w:ascii="Calibri" w:eastAsia="Times New Roman" w:hAnsi="Calibri" w:cs="Calibri"/>
                <w:b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jednocześnie</w:t>
            </w: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wzory skróconego mnożenia </w:t>
            </w:r>
            <w:r w:rsidRPr="00A8410F">
              <w:rPr>
                <w:rFonts w:ascii="Calibri" w:eastAsia="Times New Roman" w:hAnsi="Calibri" w:cs="Calibri"/>
                <w:b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i metodę grupowania wyrazów</w:t>
            </w: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niestandardowe zadania tekstowe z kontekstem praktycznym z zastosowaniem potęg o wykładnikach całkowitych;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przeprowadzać dowody twierdzeń o niestandardowej treści;</w:t>
            </w:r>
          </w:p>
        </w:tc>
      </w:tr>
      <w:tr w:rsidR="00A8410F" w:rsidRPr="00313FF6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tr w:rsidR="00A8410F" w:rsidRPr="00B26435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FUNKCJE I ICH WŁASNOŚCI.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Pojęcie funkcji. Funkcja liczbowa. Sposoby opisywania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Wykres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Dziedzina funkcji liczbowej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wartości funkcji liczbowej. Najmniejsza i największa wartość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Miejsce zerowe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Monotoniczność funkcji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Funkcje różnowartościowe</w:t>
            </w:r>
          </w:p>
        </w:tc>
      </w:tr>
      <w:tr w:rsidR="001F0EA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B241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Odczytywanie własności funkcji na podstawie jej wykresu</w:t>
            </w:r>
            <w:r w:rsidR="00F46B86">
              <w:rPr>
                <w:color w:val="002060"/>
                <w:sz w:val="20"/>
                <w:szCs w:val="20"/>
              </w:rPr>
              <w:t>. Szkicowanie wykresów funkcji o zadanych własnościach</w:t>
            </w:r>
          </w:p>
        </w:tc>
      </w:tr>
      <w:tr w:rsidR="001F0EA5" w:rsidRPr="00BD7C6E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F0EA5" w:rsidRPr="00183DD7" w:rsidRDefault="00B241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1F0EA5" w:rsidRPr="00BD7C6E" w:rsidRDefault="001F0EA5" w:rsidP="009F1EB8">
            <w:pPr>
              <w:rPr>
                <w:color w:val="808080" w:themeColor="background1" w:themeShade="80"/>
                <w:vertAlign w:val="superscript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Zastosowanie wiadomości o funkcjach do opisywania, interpretowania i przetwarzania informacji wyrażonych w postaci wykresu funkcji</w:t>
            </w:r>
            <w:r w:rsidRPr="001F0EA5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445C7" w:rsidRDefault="00F445C7" w:rsidP="00F445C7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Pr="001F0EA5" w:rsidRDefault="001F0EA5" w:rsidP="00F445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B26435" w:rsidRDefault="00B26435" w:rsidP="00B26435">
      <w:pPr>
        <w:shd w:val="clear" w:color="auto" w:fill="FFFFFF" w:themeFill="background1"/>
        <w:spacing w:after="0" w:line="240" w:lineRule="auto"/>
        <w:jc w:val="both"/>
        <w:rPr>
          <w:b/>
          <w:i/>
          <w:iCs/>
          <w:color w:val="4472C4" w:themeColor="accent1"/>
          <w:sz w:val="32"/>
          <w:szCs w:val="16"/>
        </w:rPr>
      </w:pPr>
    </w:p>
    <w:p w:rsidR="00B26435" w:rsidRPr="00B26435" w:rsidRDefault="00B26435" w:rsidP="00B26435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odróżnić funkcję od innych przyporządkowań;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podać przykład funkcji;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naszkicować wykres funkcji liczbowej określonej słownie, grafem, tabelką, wzorem;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odróżnić wykres funkcji od krzywej, która wykresem funkcji nie jest;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dziedzinę funkcji liczbowej danej wzorem (w prostych przypadkach);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a) dziedzina funkcji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b) zbiór wartości funkcji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c) miejsce zerowe funkcji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d) argument funkcji, gdy dana jest wartość funkcji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e) wartość funkcji dla danego argumentu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f) przedziały, w których funkcja jest rosnąca, malejąca, stała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g) zbiór argumentów, dla których funkcja przyjmuje wartości dodatnie, ujemne, niedodatnie, nieujemne</w:t>
            </w:r>
          </w:p>
          <w:p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h) najmniejszą oraz największą wartość funkcji;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potrafi interpretować informacje </w:t>
            </w:r>
            <w:r w:rsidRPr="00F505AB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na podstawie wykresów funkcji</w:t>
            </w: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F505AB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lub wykresu funkcji</w:t>
            </w: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</w:tc>
      </w:tr>
      <w:tr w:rsidR="00B26435" w:rsidRPr="00063AF3" w:rsidTr="00B26435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4F2527" w:rsidRDefault="004F2527" w:rsidP="0076195D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B26435" w:rsidRPr="00063AF3" w:rsidRDefault="00B26435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określić dziedzinę funkcji liczbowej danej wzorem w przypadku, gdy wyznaczenie dziedziny funkcji wymaga rozwiązania koniunkcji warunków, dotyczących mianowników lub pierwiastków stopnia drugiego, występujących we wzorze;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lastRenderedPageBreak/>
              <w:t>potrafi stosować wiadomości o funkcji do opisywania zależności w przyrodzie, gospodarce i życiu codziennym;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potrafi podać opis matematyczny prostej 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softHyphen/>
              <w:t>sytu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F505AB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  <w:t xml:space="preserve">potrafi </w:t>
            </w:r>
            <w:r w:rsidR="001F0EA5" w:rsidRPr="00F505AB"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  <w:t>rozwiązywać zadania praktyczne z zastosowaniem własności funkcji;</w:t>
            </w:r>
          </w:p>
        </w:tc>
      </w:tr>
      <w:tr w:rsidR="00B26435" w:rsidRPr="00063AF3" w:rsidTr="00B26435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B26435" w:rsidRDefault="00B26435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B26435" w:rsidRPr="00063AF3" w:rsidRDefault="00B26435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8E5C5F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(</w:t>
            </w:r>
            <w:r w:rsidR="001F0EA5"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 podstawie definicji) wykazać różnowartościowość danej funkcji;</w:t>
            </w:r>
          </w:p>
        </w:tc>
      </w:tr>
      <w:tr w:rsidR="001F0EA5" w:rsidRPr="00F505AB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Default="001F0EA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3443E8" w:rsidRPr="0051162B" w:rsidRDefault="003443E8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FUNKCJA LINIOWA.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prosta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liniowa. Wykres i miejsce zerowe funkcji liniowej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Znaczenie współczynnika kierunkowego we wzorze funkcji liniowej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Własności funkcji liniowej – zadania różne</w:t>
            </w:r>
          </w:p>
        </w:tc>
      </w:tr>
      <w:tr w:rsidR="003443E8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Zastosowanie własności funkcji liniowej w zadaniach praktycznych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505AB" w:rsidRPr="00B26435" w:rsidRDefault="00F505AB" w:rsidP="00F505AB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3443E8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bookmarkStart w:id="3" w:name="_Hlk15324109"/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bookmarkEnd w:id="3"/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</w:tc>
      </w:tr>
      <w:tr w:rsidR="00F505AB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F505AB" w:rsidRDefault="00F505AB" w:rsidP="0076195D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F505AB" w:rsidRPr="00063AF3" w:rsidRDefault="00F505AB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wyznaczać parametr we współczynnikach wzoru funkcji liniowej, znając je</w:t>
            </w:r>
            <w:r w:rsidR="00F505AB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j miejsce zerowe lub punkt 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należący do jej wykresu;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  <w:tr w:rsidR="00F505AB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F505AB" w:rsidRDefault="00F505AB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F505AB" w:rsidRPr="00063AF3" w:rsidRDefault="00F505AB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1F0EA5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</w:tbl>
    <w:p w:rsidR="003443E8" w:rsidRDefault="003443E8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26264C" w:rsidRPr="0051162B" w:rsidRDefault="0026264C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UKŁADY RÓWNAŃ LINIOWYCH Z DWIEMA NIEWIADOMYMI.</w:t>
      </w:r>
    </w:p>
    <w:p w:rsidR="0026264C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Równania pierwszego stopnia z dwiema niewiadomymi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Układy równań pierwszego stopnia z dwiema niewiadomymi. Graficzne rozwiązywanie układów równań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podstawiania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przeciwnych współczynników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Zastosowanie układów równań do rozwiązywania zadań 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F505AB" w:rsidRPr="00B26435" w:rsidRDefault="00F505AB" w:rsidP="00F505AB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F505AB" w:rsidRDefault="00F505AB">
      <w:pPr>
        <w:rPr>
          <w:b/>
          <w:bCs/>
          <w:color w:val="002060"/>
          <w:sz w:val="20"/>
          <w:szCs w:val="20"/>
        </w:rPr>
      </w:pPr>
    </w:p>
    <w:p w:rsidR="0026264C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 rozumie pojęcie układu równań liniowych z dwiema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metody rozwiązywania układów równań liniowych: podstawiania i przeciwnych współczynników;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pojęcia: układ oznaczony, nieoznaczony, sprzeczny i umie podać ich interpretację geometryczną;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umie rozpoznać układy równań: oznaczonych, nieoznaczonych, sprzecznych;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</w:tr>
      <w:tr w:rsidR="00F505AB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F505AB" w:rsidRDefault="00F505AB" w:rsidP="0076195D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F505AB" w:rsidRPr="00063AF3" w:rsidRDefault="00F505AB" w:rsidP="004F2527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</w:tr>
      <w:tr w:rsidR="00F505AB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F505AB" w:rsidRDefault="00F505AB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F505AB" w:rsidRPr="00063AF3" w:rsidRDefault="00F505AB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opisywać treści zadań niestandardowych za pomocą układów równań oraz przedstawiać ich rozwiązania;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rozwiązać układy trzech (i więcej) układów równań liniowych z trzema (czterema) niewiadomymi;</w:t>
            </w:r>
          </w:p>
        </w:tc>
      </w:tr>
      <w:tr w:rsidR="0026264C" w:rsidRPr="00F505AB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wyznaczyć wartość parametru dla którego podany układ równań jest oznaczony, nieoznaczony albo sprzeczny;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26264C" w:rsidRPr="0051162B" w:rsidRDefault="0026264C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PODSTAWOWE WŁASNOŚCI WYBRANYCH FUNKCJI.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 – zastosowania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odwrotna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wykładnicza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logarytmiczna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FD13D1" w:rsidRPr="00B26435" w:rsidRDefault="00FD13D1" w:rsidP="00FD13D1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26264C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/>
      </w:tblPr>
      <w:tblGrid>
        <w:gridCol w:w="142"/>
        <w:gridCol w:w="10204"/>
        <w:gridCol w:w="142"/>
      </w:tblGrid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, gdzie a≠0, oraz omówić jej własności na podstawie wykresu;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wielkości odwrotnie proporcjonalnych;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zmiennymi, nazywamy proporcjonalnością odwrotną; 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wskazać współczynnik proporcjonalności;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różnice pomiędzy wielkościami wprost proporcjonalnymi a wielkościami odwrotnie proporcjonalnymi;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rozpoznać wielkości odwrotnie proporcjonalne;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rozwiązuje zadania z zastosowaniem proporcjonalności odwrotnej;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proste zadania z kontekstem praktycznym z zastosowaniem wielkości odwrotnie proporcjonalnych;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narysować wykres funkcji;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własności funkcji;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funkcji wykładniczej;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odczytać z wykresu funkcji wykładniczej argumenty dla danej wartości funkcji;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funkcji logarytmicznej;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</w:tr>
      <w:tr w:rsidR="0026264C" w:rsidRPr="000A48C5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</w:tr>
      <w:tr w:rsidR="0026264C" w:rsidRPr="000A48C5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</w:tr>
      <w:tr w:rsidR="00FD13D1" w:rsidRPr="00063AF3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FD13D1" w:rsidRPr="00063AF3" w:rsidRDefault="00FD13D1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lastRenderedPageBreak/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7C708D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wykładniczej;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</w:tr>
      <w:tr w:rsidR="00FD13D1" w:rsidRPr="00063AF3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:rsidR="00FD13D1" w:rsidRDefault="00FD13D1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FD13D1" w:rsidRPr="00063AF3" w:rsidRDefault="00FD13D1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pomysłów.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pomysłów.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wykładniczych (wykładniczych i logarytmicznych).</w:t>
            </w:r>
          </w:p>
        </w:tc>
      </w:tr>
      <w:tr w:rsidR="0026264C" w:rsidRPr="00242C3A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26264C" w:rsidRPr="00FD13D1" w:rsidRDefault="0026264C" w:rsidP="00F445C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A518DB" w:rsidRPr="0051162B" w:rsidRDefault="00A518D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GEOMETRIA PŁASKA – POJĘCIA WSTĘPNE. TRÓJKĄTY.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Punkt, prosta, odcinek, półprosta, kąt, figura wypukła, figura ograniczona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Wzajemne położenie prostych na płaszczyźnie, odległość punktu od prostej, odległość między prostymi równoległymi, symetralna odcinka, dwusieczna kąta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Dwie proste przecięte trzecią prostą. Suma kątów w trójkącie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Wielokąt. Wielokąt foremny. Suma kątów w wielokącie</w:t>
            </w:r>
          </w:p>
        </w:tc>
      </w:tr>
      <w:tr w:rsidR="009F0E75" w:rsidRPr="006E7D5D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Twierdzenie Talesa </w:t>
            </w:r>
          </w:p>
        </w:tc>
      </w:tr>
      <w:tr w:rsidR="009F0E75" w:rsidRPr="006E7D5D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Podział trójkątów. Nierówność trójkąta. Odcinek łączący środki dwóch boków w trójkącie 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Twierdzenie Pitagorasa. Twierdzenie odwrotne do twierdzenia Pitagorasa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Wysokości w trójkącie. Środkowe w trójkącie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Przystawanie trójkątów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</w:t>
            </w:r>
          </w:p>
        </w:tc>
      </w:tr>
      <w:tr w:rsidR="009F0E7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9F0E75" w:rsidRPr="00183DD7" w:rsidRDefault="009F0E7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9F0E75" w:rsidRPr="00183DD7" w:rsidRDefault="009F0E7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 – zastosowanie w zadaniach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CE49CA" w:rsidRPr="00B26435" w:rsidRDefault="00CE49CA" w:rsidP="00CE49CA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CE49CA" w:rsidRDefault="00CE49CA" w:rsidP="001B1FF0">
      <w:pPr>
        <w:rPr>
          <w:b/>
          <w:bCs/>
          <w:color w:val="002060"/>
          <w:sz w:val="20"/>
          <w:szCs w:val="20"/>
        </w:rPr>
      </w:pPr>
    </w:p>
    <w:p w:rsidR="009F0E75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i rozumie pojęcie współliniowości punktów;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</w:tr>
      <w:tr w:rsidR="009F0E75" w:rsidRPr="00CF064C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obliczyć sumę miar kątów w wielokącie;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9F0E75" w:rsidRPr="00CE49CA" w:rsidTr="0045279A">
        <w:trPr>
          <w:cantSplit/>
          <w:jc w:val="center"/>
        </w:trPr>
        <w:tc>
          <w:tcPr>
            <w:tcW w:w="10346" w:type="dxa"/>
            <w:shd w:val="clear" w:color="auto" w:fill="D9D9D9" w:themeFill="background1" w:themeFillShade="D9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wie, ile wynosi suma miar kątów w trójkącie;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warunek na długość odcinków, z których można zbudować trójkąt;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twierdzenie dotyczące odcinka łączącego środki dwóch boków trójkąta i potrafi je zastosować w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pl-PL"/>
              </w:rPr>
              <w:t>zna twierdzenie odwrotne do twierdzenia Pitagorasa i wykorzystuje je do sprawdzenia, czy dany trójkąt jest prostokątny;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lastRenderedPageBreak/>
              <w:t>zna pojęcie środka ciężkości trójkąta;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umie obliczyć skalę podobieństwa trójkątów podobnych;</w:t>
            </w:r>
          </w:p>
          <w:p w:rsidR="00CE49CA" w:rsidRPr="00CE49CA" w:rsidRDefault="00CE49CA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</w:p>
          <w:p w:rsidR="00CE49CA" w:rsidRPr="00CE49CA" w:rsidRDefault="00CE49CA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</w:p>
        </w:tc>
      </w:tr>
      <w:tr w:rsidR="00CE49CA" w:rsidRPr="00063AF3" w:rsidTr="00CE49CA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E49CA" w:rsidRPr="00063AF3" w:rsidRDefault="00CE49CA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CE49CA" w:rsidRPr="007C708D" w:rsidRDefault="00CE49CA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</w:p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7C708D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dotyczące trójkątów, w których wykorzystuje twierdzenia poznane wcześniej (tw.  Pitagorasa, tw. Talesa);</w:t>
            </w:r>
          </w:p>
        </w:tc>
      </w:tr>
      <w:tr w:rsidR="00CE49CA" w:rsidRPr="00063AF3" w:rsidTr="00CE49CA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CE49CA" w:rsidRDefault="00CE49CA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CE49CA" w:rsidRPr="00063AF3" w:rsidRDefault="00CE49CA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umie udowodnić własności figur geometrycznych w oparciu o poznane twierdzenia;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9F0E75" w:rsidRPr="00CE49CA" w:rsidTr="00CE49CA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F0E75" w:rsidRPr="00CE49CA" w:rsidRDefault="009F0E7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E49C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</w:tbl>
    <w:p w:rsidR="001B1FF0" w:rsidRDefault="001B1FF0" w:rsidP="001B1FF0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A518DB" w:rsidRPr="0051162B" w:rsidRDefault="00A518D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TRYGONOMETRIA KĄTA OSTREGO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Określenie sinusa, cosinusa, tangensa i cotangensa w trójkącie prostokątnym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Wartości sinusa, cosinusa, tangensa i cotangensa kątów 30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45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60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</w:p>
        </w:tc>
      </w:tr>
      <w:tr w:rsidR="00183DD7" w:rsidRPr="006E7D5D" w:rsidTr="00DF39B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83DD7" w:rsidRPr="00183DD7" w:rsidRDefault="00183DD7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Zależności między funkcjami trygonometrycznymi tego samego kąta ostrego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603735" w:rsidRPr="00B26435" w:rsidRDefault="00603735" w:rsidP="00603735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:rsidR="00603735" w:rsidRDefault="00603735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/>
      </w:tblPr>
      <w:tblGrid>
        <w:gridCol w:w="10346"/>
      </w:tblGrid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wartości funkcji trygonometrycznych kątów o miarach 30°, 45°, 60°;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603735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603735" w:rsidRDefault="00603735" w:rsidP="0076195D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:rsidR="00603735" w:rsidRPr="00063AF3" w:rsidRDefault="00603735" w:rsidP="0076195D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Pr="007C708D">
              <w:rPr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i/>
                <w:iCs/>
                <w:color w:val="4472C4" w:themeColor="accent1"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7C708D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7C708D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7C708D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603735" w:rsidRPr="00063AF3" w:rsidTr="0076195D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:rsidR="00603735" w:rsidRDefault="00603735" w:rsidP="0076195D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:rsidR="00603735" w:rsidRPr="00063AF3" w:rsidRDefault="00603735" w:rsidP="0076195D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A518DB" w:rsidRPr="00603735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A518DB" w:rsidRPr="00603735" w:rsidRDefault="00A518DB" w:rsidP="00A518D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037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</w:tbl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:rsidR="00183DD7" w:rsidRDefault="00183DD7" w:rsidP="00313FF6">
      <w:pPr>
        <w:rPr>
          <w:b/>
          <w:bCs/>
          <w:color w:val="002060"/>
          <w:sz w:val="20"/>
          <w:szCs w:val="20"/>
        </w:rPr>
      </w:pPr>
    </w:p>
    <w:sectPr w:rsidR="00183DD7" w:rsidSect="00212C9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36" w:rsidRDefault="001D3336" w:rsidP="004F2527">
      <w:pPr>
        <w:spacing w:after="0" w:line="240" w:lineRule="auto"/>
      </w:pPr>
      <w:r>
        <w:separator/>
      </w:r>
    </w:p>
  </w:endnote>
  <w:endnote w:type="continuationSeparator" w:id="0">
    <w:p w:rsidR="001D3336" w:rsidRDefault="001D3336" w:rsidP="004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36" w:rsidRDefault="001D3336" w:rsidP="004F2527">
      <w:pPr>
        <w:spacing w:after="0" w:line="240" w:lineRule="auto"/>
      </w:pPr>
      <w:r>
        <w:separator/>
      </w:r>
    </w:p>
  </w:footnote>
  <w:footnote w:type="continuationSeparator" w:id="0">
    <w:p w:rsidR="001D3336" w:rsidRDefault="001D3336" w:rsidP="004F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6047"/>
      <w:docPartObj>
        <w:docPartGallery w:val="Page Numbers (Top of Page)"/>
        <w:docPartUnique/>
      </w:docPartObj>
    </w:sdtPr>
    <w:sdtContent>
      <w:p w:rsidR="004F2527" w:rsidRDefault="0076782D">
        <w:pPr>
          <w:pStyle w:val="Nagwek"/>
          <w:jc w:val="center"/>
        </w:pPr>
        <w:r>
          <w:fldChar w:fldCharType="begin"/>
        </w:r>
        <w:r w:rsidR="00DB72FF">
          <w:instrText xml:space="preserve"> PAGE   \* MERGEFORMAT </w:instrText>
        </w:r>
        <w:r>
          <w:fldChar w:fldCharType="separate"/>
        </w:r>
        <w:r w:rsidR="008E5C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527" w:rsidRDefault="004F25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D4"/>
    <w:rsid w:val="00004C62"/>
    <w:rsid w:val="00010D0E"/>
    <w:rsid w:val="000165B9"/>
    <w:rsid w:val="00063AF3"/>
    <w:rsid w:val="000919AE"/>
    <w:rsid w:val="000A1A12"/>
    <w:rsid w:val="000A48C5"/>
    <w:rsid w:val="000E0AF3"/>
    <w:rsid w:val="00121D3E"/>
    <w:rsid w:val="00152F7A"/>
    <w:rsid w:val="00183DD7"/>
    <w:rsid w:val="001B1FF0"/>
    <w:rsid w:val="001C222B"/>
    <w:rsid w:val="001D3336"/>
    <w:rsid w:val="001F0EA5"/>
    <w:rsid w:val="00212C99"/>
    <w:rsid w:val="00242C3A"/>
    <w:rsid w:val="0026264C"/>
    <w:rsid w:val="00313FF6"/>
    <w:rsid w:val="003443E8"/>
    <w:rsid w:val="003758FA"/>
    <w:rsid w:val="0042442C"/>
    <w:rsid w:val="0045279A"/>
    <w:rsid w:val="004A65EC"/>
    <w:rsid w:val="004F2527"/>
    <w:rsid w:val="0051066C"/>
    <w:rsid w:val="0051162B"/>
    <w:rsid w:val="005324EB"/>
    <w:rsid w:val="0059743C"/>
    <w:rsid w:val="00603735"/>
    <w:rsid w:val="00616F2D"/>
    <w:rsid w:val="006330B8"/>
    <w:rsid w:val="00637949"/>
    <w:rsid w:val="00676FE1"/>
    <w:rsid w:val="006A6A80"/>
    <w:rsid w:val="007478FA"/>
    <w:rsid w:val="00764799"/>
    <w:rsid w:val="0076782D"/>
    <w:rsid w:val="007C5730"/>
    <w:rsid w:val="007C708D"/>
    <w:rsid w:val="0086566F"/>
    <w:rsid w:val="00866127"/>
    <w:rsid w:val="008B11BE"/>
    <w:rsid w:val="008E5C5F"/>
    <w:rsid w:val="008F46A9"/>
    <w:rsid w:val="009B5BB3"/>
    <w:rsid w:val="009F0E75"/>
    <w:rsid w:val="009F1EB8"/>
    <w:rsid w:val="00A518DB"/>
    <w:rsid w:val="00A526F6"/>
    <w:rsid w:val="00A80BD4"/>
    <w:rsid w:val="00A8410F"/>
    <w:rsid w:val="00AB6A58"/>
    <w:rsid w:val="00AC7260"/>
    <w:rsid w:val="00B24186"/>
    <w:rsid w:val="00B26435"/>
    <w:rsid w:val="00BD1D35"/>
    <w:rsid w:val="00C1072D"/>
    <w:rsid w:val="00C34538"/>
    <w:rsid w:val="00CE49CA"/>
    <w:rsid w:val="00CF064C"/>
    <w:rsid w:val="00D46D9C"/>
    <w:rsid w:val="00D84458"/>
    <w:rsid w:val="00DB72FF"/>
    <w:rsid w:val="00DF39B6"/>
    <w:rsid w:val="00E14665"/>
    <w:rsid w:val="00E63947"/>
    <w:rsid w:val="00E72768"/>
    <w:rsid w:val="00E90CC3"/>
    <w:rsid w:val="00EB6CAD"/>
    <w:rsid w:val="00EC359F"/>
    <w:rsid w:val="00F445C7"/>
    <w:rsid w:val="00F46B86"/>
    <w:rsid w:val="00F505AB"/>
    <w:rsid w:val="00FB4769"/>
    <w:rsid w:val="00FD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527"/>
  </w:style>
  <w:style w:type="paragraph" w:styleId="Stopka">
    <w:name w:val="footer"/>
    <w:basedOn w:val="Normalny"/>
    <w:link w:val="StopkaZnak"/>
    <w:uiPriority w:val="99"/>
    <w:semiHidden/>
    <w:unhideWhenUsed/>
    <w:rsid w:val="004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2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5265</Words>
  <Characters>31591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36783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Justyna Pilipczuk</cp:lastModifiedBy>
  <cp:revision>4</cp:revision>
  <dcterms:created xsi:type="dcterms:W3CDTF">2024-09-03T12:43:00Z</dcterms:created>
  <dcterms:modified xsi:type="dcterms:W3CDTF">2025-02-05T20:49:00Z</dcterms:modified>
</cp:coreProperties>
</file>