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851" w:rsidRDefault="00DF0D98">
      <w:pPr>
        <w:spacing w:after="51"/>
        <w:ind w:left="3044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</w:rPr>
        <w:t xml:space="preserve">Wymagania edukacyjne na poszczególne oceny − 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Ponad słowami </w:t>
      </w:r>
      <w:r>
        <w:rPr>
          <w:rFonts w:ascii="Times New Roman" w:eastAsia="Times New Roman" w:hAnsi="Times New Roman" w:cs="Times New Roman"/>
          <w:b/>
          <w:sz w:val="20"/>
        </w:rPr>
        <w:t xml:space="preserve">klasa 3 część 1. Edycja 2024 </w:t>
      </w:r>
    </w:p>
    <w:p w:rsidR="00725851" w:rsidRDefault="00DF0D98">
      <w:pPr>
        <w:spacing w:after="29" w:line="267" w:lineRule="auto"/>
        <w:ind w:left="-15" w:right="761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Prezentowane wymagania edukacyjne są zintegrowane z planem wynikowym autorstwa Magdaleny </w:t>
      </w:r>
      <w:proofErr w:type="spellStart"/>
      <w:r>
        <w:rPr>
          <w:rFonts w:ascii="Times New Roman" w:eastAsia="Times New Roman" w:hAnsi="Times New Roman" w:cs="Times New Roman"/>
          <w:sz w:val="20"/>
        </w:rPr>
        <w:t>Lotterhoff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będącym propozycją realizacji materiału zawartego w podręczniku </w:t>
      </w:r>
      <w:r>
        <w:rPr>
          <w:rFonts w:ascii="Times New Roman" w:eastAsia="Times New Roman" w:hAnsi="Times New Roman" w:cs="Times New Roman"/>
          <w:i/>
          <w:sz w:val="20"/>
        </w:rPr>
        <w:t>Ponad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>słowami</w:t>
      </w:r>
      <w:r>
        <w:rPr>
          <w:rFonts w:ascii="Times New Roman" w:eastAsia="Times New Roman" w:hAnsi="Times New Roman" w:cs="Times New Roman"/>
          <w:sz w:val="20"/>
        </w:rPr>
        <w:t xml:space="preserve"> w pierwszym semestrze klasy 3. Wymagania dostosowano do sześciostopniowej skali ocen.  </w:t>
      </w:r>
    </w:p>
    <w:tbl>
      <w:tblPr>
        <w:tblStyle w:val="TableGrid"/>
        <w:tblpPr w:vertAnchor="text" w:tblpX="8" w:tblpY="224"/>
        <w:tblOverlap w:val="never"/>
        <w:tblW w:w="52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</w:tblGrid>
      <w:tr w:rsidR="00725851">
        <w:trPr>
          <w:trHeight w:val="24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D8D8D8"/>
          </w:tcPr>
          <w:p w:rsidR="00725851" w:rsidRDefault="00DF0D98">
            <w:pPr>
              <w:spacing w:after="0"/>
              <w:ind w:left="-8" w:right="-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</w:t>
            </w:r>
          </w:p>
        </w:tc>
      </w:tr>
      <w:tr w:rsidR="00725851">
        <w:trPr>
          <w:trHeight w:val="243"/>
        </w:trPr>
        <w:tc>
          <w:tcPr>
            <w:tcW w:w="52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851" w:rsidRDefault="00DF0D98">
            <w:pPr>
              <w:spacing w:after="0"/>
              <w:ind w:left="-8" w:right="-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    </w:t>
            </w:r>
          </w:p>
        </w:tc>
      </w:tr>
    </w:tbl>
    <w:p w:rsidR="00725851" w:rsidRDefault="00DF0D98">
      <w:pPr>
        <w:spacing w:after="0" w:line="267" w:lineRule="auto"/>
        <w:ind w:left="598" w:right="11675" w:hanging="6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* zakres rozszerzony materiał obligatoryjny materiał fakultatywny </w:t>
      </w:r>
    </w:p>
    <w:p w:rsidR="00725851" w:rsidRDefault="00DF0D9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4214" w:type="dxa"/>
        <w:tblInd w:w="-106" w:type="dxa"/>
        <w:tblCellMar>
          <w:top w:w="10" w:type="dxa"/>
          <w:left w:w="106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2295"/>
        <w:gridCol w:w="2312"/>
        <w:gridCol w:w="2322"/>
        <w:gridCol w:w="2398"/>
        <w:gridCol w:w="2332"/>
        <w:gridCol w:w="2555"/>
      </w:tblGrid>
      <w:tr w:rsidR="00725851">
        <w:trPr>
          <w:trHeight w:val="471"/>
        </w:trPr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51" w:rsidRDefault="00DF0D98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Numer </w:t>
            </w:r>
          </w:p>
          <w:p w:rsidR="00725851" w:rsidRDefault="00DF0D98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 temat lekcji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66" w:right="1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Wymagania na ocenę dopuszczającą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69" w:right="1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Wymagania na ocenę dostateczną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79" w:righ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Wymagania na ocenę dobrą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81" w:righ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Wymagania na ocenę bardzo dobrą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94" w:right="2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Wymagania na ocenę celującą </w:t>
            </w:r>
          </w:p>
        </w:tc>
      </w:tr>
      <w:tr w:rsidR="00725851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51" w:rsidRDefault="00DF0D98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Uczeń potrafi: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Uczeń potrafi to, co na ocenę dopuszczającą, oraz: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51" w:rsidRDefault="00DF0D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Uczeń potrafi to, co na ocenę dostateczną, oraz: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51" w:rsidRDefault="00DF0D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Uczeń potrafi to, co na ocenę dobrą, oraz: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51" w:rsidRDefault="00DF0D9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Uczeń potrafi to, co na ocenę bardzo dobrą, oraz: </w:t>
            </w:r>
          </w:p>
        </w:tc>
      </w:tr>
      <w:tr w:rsidR="00725851">
        <w:trPr>
          <w:trHeight w:val="277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851" w:rsidRDefault="00725851"/>
        </w:tc>
        <w:tc>
          <w:tcPr>
            <w:tcW w:w="46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5851" w:rsidRDefault="00DF0D98">
            <w:pPr>
              <w:spacing w:after="0"/>
              <w:ind w:left="99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MŁODA POLSKA – O EPOCE 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5851" w:rsidRDefault="00725851"/>
        </w:tc>
        <w:tc>
          <w:tcPr>
            <w:tcW w:w="2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</w:tr>
      <w:tr w:rsidR="00725851">
        <w:trPr>
          <w:trHeight w:val="1955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 i 2.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Schyłek wieku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1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nazwy epoki  </w:t>
            </w:r>
          </w:p>
          <w:p w:rsidR="00725851" w:rsidRDefault="00DF0D98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umiejscowić Młodą Polskę w czasie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2"/>
              </w:numPr>
              <w:spacing w:after="19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wyjaśnić etymologię nazw epoki </w:t>
            </w:r>
          </w:p>
          <w:p w:rsidR="00725851" w:rsidRDefault="00DF0D98">
            <w:pPr>
              <w:numPr>
                <w:ilvl w:val="0"/>
                <w:numId w:val="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wyjaśnić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znaczenie pojęć: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dekadentyzm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filister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sztuka dla sztuki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scharakteryzować cechy przełomu modernistycznego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opisać specyfikę przełomu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modernistycznego na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ziemiach polskich 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wyjaśnić znaczenie </w:t>
            </w:r>
          </w:p>
          <w:p w:rsidR="00725851" w:rsidRDefault="00DF0D98">
            <w:pPr>
              <w:spacing w:after="52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Krakowa dla rozwoju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Młodej Polski </w:t>
            </w:r>
          </w:p>
        </w:tc>
      </w:tr>
      <w:tr w:rsidR="00725851">
        <w:trPr>
          <w:trHeight w:val="239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Filozofia końca wieku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wymienić najważniejszych filozofów epoki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3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główne </w:t>
            </w:r>
          </w:p>
          <w:p w:rsidR="00725851" w:rsidRDefault="00DF0D98">
            <w:pPr>
              <w:spacing w:after="2" w:line="275" w:lineRule="auto"/>
              <w:ind w:left="3" w:righ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założenia filozofii Arthura Schopenhauera </w:t>
            </w:r>
          </w:p>
          <w:p w:rsidR="00725851" w:rsidRDefault="00DF0D98">
            <w:pPr>
              <w:numPr>
                <w:ilvl w:val="0"/>
                <w:numId w:val="3"/>
              </w:num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główne założenia filozofii Friedricha Nietzschego  </w:t>
            </w:r>
          </w:p>
          <w:p w:rsidR="00725851" w:rsidRDefault="00DF0D98">
            <w:pPr>
              <w:numPr>
                <w:ilvl w:val="0"/>
                <w:numId w:val="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główne założenia filozofii Henriego Bergsona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4"/>
              </w:numPr>
              <w:spacing w:after="2" w:line="275" w:lineRule="auto"/>
              <w:ind w:right="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scharakteryzować główne założenia filozofii Arthura Schopenhauera </w:t>
            </w:r>
          </w:p>
          <w:p w:rsidR="00725851" w:rsidRDefault="00DF0D98">
            <w:pPr>
              <w:numPr>
                <w:ilvl w:val="0"/>
                <w:numId w:val="4"/>
              </w:numPr>
              <w:spacing w:after="0" w:line="275" w:lineRule="auto"/>
              <w:ind w:right="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scharakteryzować główne założenia filozofii Friedricha Nietzschego  </w:t>
            </w:r>
          </w:p>
          <w:p w:rsidR="00725851" w:rsidRDefault="00DF0D98">
            <w:pPr>
              <w:numPr>
                <w:ilvl w:val="0"/>
                <w:numId w:val="4"/>
              </w:numPr>
              <w:spacing w:after="2" w:line="275" w:lineRule="auto"/>
              <w:ind w:right="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scharakteryzować główne założenia filozofii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Henriego Bergsona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• wyjaśnić przyczyny popularności filozofii Arthura Scho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penhauera pod koniec XIX wieku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porównać poznane założenia filozoficzne </w:t>
            </w:r>
          </w:p>
        </w:tc>
      </w:tr>
      <w:tr w:rsidR="00725851">
        <w:trPr>
          <w:trHeight w:val="803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U progu sztuki nowoczesnej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wymienić dominujące kierunki w sztuce modernistycznej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5"/>
              </w:num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scharakteryzować nowe kierunki w sztuce </w:t>
            </w:r>
          </w:p>
          <w:p w:rsidR="00725851" w:rsidRDefault="00DF0D98">
            <w:pPr>
              <w:numPr>
                <w:ilvl w:val="0"/>
                <w:numId w:val="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zilustrować przykładami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scharakteryzować twórczość najważniejszych artystów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wybranych dzieł sztuki reprezentujących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38" w:line="27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opisać zmiany, jakie zaszły w teatrze na przełomie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wieków XIX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0" w:type="dxa"/>
          <w:left w:w="106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2314"/>
        <w:gridCol w:w="2319"/>
        <w:gridCol w:w="2320"/>
        <w:gridCol w:w="2342"/>
        <w:gridCol w:w="2344"/>
        <w:gridCol w:w="2575"/>
      </w:tblGrid>
      <w:tr w:rsidR="00725851">
        <w:trPr>
          <w:trHeight w:val="106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cechy nowych kierunków w sztuce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modernistycznych  </w:t>
            </w:r>
          </w:p>
          <w:p w:rsidR="00725851" w:rsidRDefault="00DF0D98">
            <w:pPr>
              <w:spacing w:after="0"/>
              <w:ind w:left="2" w:right="8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wymienić najważniejsze dzieła młodopolskie i modernistyczne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impresjonizm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symbolizm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XX </w:t>
            </w:r>
          </w:p>
        </w:tc>
      </w:tr>
      <w:tr w:rsidR="00725851">
        <w:trPr>
          <w:trHeight w:val="278"/>
        </w:trPr>
        <w:tc>
          <w:tcPr>
            <w:tcW w:w="14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right="4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MŁODA POLSKA – TEKSTY Z EPOKI I NAWIĄZANIA </w:t>
            </w:r>
          </w:p>
        </w:tc>
      </w:tr>
      <w:tr w:rsidR="00725851">
        <w:trPr>
          <w:trHeight w:val="106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6.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Wprowadzenie do literatury modernizmu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1" w:right="2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wymienić nurty w sztuce, które znalazły swoje odzwierciedlenie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 literaturze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zdefiniować pojęcia: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symbolizm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impresjonizm</w:t>
            </w:r>
            <w:r>
              <w:rPr>
                <w:rFonts w:ascii="Times New Roman" w:eastAsia="Times New Roman" w:hAnsi="Times New Roman" w:cs="Times New Roman"/>
                <w:sz w:val="20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ekspresjonizm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klasycyzm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naturalizm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37" w:line="275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opisać wpływ nowych kierunków sztuki na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literaturę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 w:right="42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sposób zastosowania nowych kierunków sztuki w literaturze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30" w:line="286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zjawisko krytyki literackiej w okresie Młodej Polski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*zdefiniować synestezję </w:t>
            </w:r>
          </w:p>
        </w:tc>
      </w:tr>
      <w:tr w:rsidR="00725851">
        <w:trPr>
          <w:trHeight w:val="292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7.  </w:t>
            </w:r>
          </w:p>
          <w:p w:rsidR="00725851" w:rsidRDefault="00DF0D98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Francuscy poeci przeklęci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Charles Baudelaire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6"/>
              </w:numPr>
              <w:spacing w:after="0" w:line="275" w:lineRule="auto"/>
              <w:ind w:right="2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6"/>
              </w:numPr>
              <w:spacing w:after="0"/>
              <w:ind w:right="2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podmiot liryczny i adresata lirycznego utworu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7"/>
              </w:numPr>
              <w:spacing w:after="0" w:line="294" w:lineRule="auto"/>
              <w:ind w:righ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w utworze środki stylistyczne i omówić ich funkcję </w:t>
            </w:r>
          </w:p>
          <w:p w:rsidR="00725851" w:rsidRDefault="00DF0D98">
            <w:pPr>
              <w:numPr>
                <w:ilvl w:val="0"/>
                <w:numId w:val="7"/>
              </w:numPr>
              <w:spacing w:after="0"/>
              <w:ind w:righ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w utworze elementy dekadentyzmu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4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sformułować tezę interpretacyjną • przedstawić symboliczne znaczenie padliny  • omówić funkcję puenty wiersza • odnaleźć w wierszu motyw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vanitas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i okreś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lić jego funkcję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8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wymowę wiersza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4" w:line="284" w:lineRule="auto"/>
              <w:ind w:left="3" w:right="63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językowej wybranego fragmentu wiersza </w:t>
            </w:r>
          </w:p>
          <w:p w:rsidR="00725851" w:rsidRDefault="00DF0D98">
            <w:pPr>
              <w:spacing w:after="0"/>
              <w:ind w:left="3"/>
            </w:pPr>
            <w:r>
              <w:t xml:space="preserve"> </w:t>
            </w:r>
          </w:p>
        </w:tc>
      </w:tr>
      <w:tr w:rsidR="00725851">
        <w:trPr>
          <w:trHeight w:val="159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8.  </w:t>
            </w:r>
          </w:p>
          <w:p w:rsidR="00725851" w:rsidRDefault="00DF0D98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Francuscy poeci przeklęci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Arthur Rimbaud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1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treść wiersza • omówić sytuację liryczną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4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utworze środki językowe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 określić ich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sformułować tezę interpretacyjną • odnaleźć w wierszu motyw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homo viator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 określić jego funkcję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5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przesłanie wiersza • wskazać elementy symboliczne i zinterpretować ich znaczenie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sfunkcjonalizowanej analizy wiersza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25851">
        <w:trPr>
          <w:trHeight w:val="133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9.  </w:t>
            </w:r>
          </w:p>
          <w:p w:rsidR="00725851" w:rsidRDefault="00DF0D98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Francuscy poeci przeklęci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Paul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Verlaine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8"/>
              </w:numPr>
              <w:spacing w:after="53"/>
              <w:ind w:right="4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8"/>
              </w:numPr>
              <w:spacing w:after="0"/>
              <w:ind w:right="4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typ liryki • wskazać podmiot liryczny i adresata lirycznego utworu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5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wyjaśnić na podstawie utworu, czym powinno charakteryzować się prawdziwe dzieło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4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wymienić elementy, jakich powinien wystrzegać się poeta modernistyczny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utworze elementy impresjonistyczne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74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wiersza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7" w:type="dxa"/>
        <w:tblInd w:w="-108" w:type="dxa"/>
        <w:tblCellMar>
          <w:top w:w="12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262"/>
        <w:gridCol w:w="2208"/>
        <w:gridCol w:w="2571"/>
        <w:gridCol w:w="2281"/>
        <w:gridCol w:w="2320"/>
        <w:gridCol w:w="2575"/>
      </w:tblGrid>
      <w:tr w:rsidR="00725851">
        <w:trPr>
          <w:trHeight w:val="276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sztuki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</w:tr>
      <w:tr w:rsidR="00725851">
        <w:trPr>
          <w:trHeight w:val="318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10.  </w:t>
            </w:r>
          </w:p>
          <w:p w:rsidR="00725851" w:rsidRDefault="00DF0D98">
            <w:pPr>
              <w:spacing w:after="0"/>
              <w:ind w:right="5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Człowiek i człowieczeństwo w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Jądrze ciemności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Josepha Conrada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9"/>
              </w:numPr>
              <w:spacing w:after="0" w:line="275" w:lineRule="auto"/>
              <w:ind w:right="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utworu </w:t>
            </w:r>
          </w:p>
          <w:p w:rsidR="00725851" w:rsidRDefault="00DF0D98">
            <w:pPr>
              <w:numPr>
                <w:ilvl w:val="0"/>
                <w:numId w:val="9"/>
              </w:numPr>
              <w:spacing w:after="0"/>
              <w:ind w:right="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narratora tekstu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10"/>
              </w:numPr>
              <w:spacing w:after="0" w:line="275" w:lineRule="auto"/>
              <w:ind w:right="7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opisać przedstawione w utworze relacje między kolonizatorami a mieszkańcami Afryki </w:t>
            </w:r>
          </w:p>
          <w:p w:rsidR="00725851" w:rsidRDefault="00DF0D98">
            <w:pPr>
              <w:numPr>
                <w:ilvl w:val="0"/>
                <w:numId w:val="10"/>
              </w:numPr>
              <w:spacing w:after="0"/>
              <w:ind w:right="7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sylwetkę Kurtza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 omówić jego przemianę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4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podstawie utworu na temat okoliczności, w których dochodzi do głosu ciemna strona natury człowieka • zinterpretować komentarze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Marlowa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pod adresem Europejczyków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• zaprezentować przedstawioną w utworze koncepc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ję ludzkiej natury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</w:t>
            </w:r>
          </w:p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relacji między </w:t>
            </w:r>
          </w:p>
          <w:p w:rsidR="00725851" w:rsidRDefault="00DF0D98">
            <w:pPr>
              <w:spacing w:after="1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Marlowem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 Kurtzem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5851">
        <w:trPr>
          <w:trHeight w:val="1863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11.  </w:t>
            </w:r>
          </w:p>
          <w:p w:rsidR="00725851" w:rsidRDefault="00DF0D98">
            <w:pPr>
              <w:spacing w:after="0" w:line="302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stronę ciemności –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Jądro ciemności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Josepha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Conrada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scharakteryzować </w:t>
            </w:r>
          </w:p>
          <w:p w:rsidR="00725851" w:rsidRDefault="00DF0D9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Marlowa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i Kurtza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przemianę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Marlowa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spacing w:after="0"/>
              <w:ind w:left="2" w:right="5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kontekście rozmowy z narzeczoną Kurtza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44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tytuł tekstu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 w:line="283" w:lineRule="auto"/>
              <w:ind w:left="2" w:right="6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wyprawę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Marlowa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w sensie geograficznym, psychologicznym i moralnym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odnieść motyw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katabazy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do </w:t>
            </w:r>
          </w:p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treści utworu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5851">
        <w:trPr>
          <w:trHeight w:val="1861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3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12.  </w:t>
            </w:r>
          </w:p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Jądro ciemności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Josepha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Conrada jako utwór modernistyczny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right="1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określić rodzaj narracji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11"/>
              </w:numPr>
              <w:spacing w:after="53"/>
              <w:ind w:left="119" w:hanging="1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kompozycję utworu  </w:t>
            </w:r>
          </w:p>
          <w:p w:rsidR="00725851" w:rsidRDefault="00DF0D98">
            <w:pPr>
              <w:numPr>
                <w:ilvl w:val="0"/>
                <w:numId w:val="11"/>
              </w:numPr>
              <w:spacing w:after="18"/>
              <w:ind w:left="119" w:hanging="1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funkcję </w:t>
            </w:r>
          </w:p>
          <w:p w:rsidR="00725851" w:rsidRDefault="00DF0D98">
            <w:pPr>
              <w:spacing w:after="0"/>
              <w:ind w:left="2" w:right="3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budowy szkatułkowej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uzasadnić tezę, że </w:t>
            </w:r>
          </w:p>
          <w:p w:rsidR="00725851" w:rsidRDefault="00DF0D98">
            <w:pPr>
              <w:spacing w:after="0"/>
              <w:ind w:left="2" w:right="52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Jądro ciemności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jest opowiadaniem psychologicznym  • omówić techniki zastosowane przy opisach natury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61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symboliczne znaczenie mroku i światła w utworze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right="36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konteksty: historycznoliteracki, psychologiczny, społeczny, kulturowy itp. </w:t>
            </w:r>
          </w:p>
        </w:tc>
      </w:tr>
      <w:tr w:rsidR="00725851">
        <w:trPr>
          <w:trHeight w:val="1070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13.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Konteksty i nawiązania – Julia Hartwig,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jądrze ciemności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12"/>
              </w:numPr>
              <w:spacing w:after="0" w:line="275" w:lineRule="auto"/>
              <w:ind w:right="2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12"/>
              </w:numPr>
              <w:spacing w:after="0"/>
              <w:ind w:right="2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podmiot liryczny i adresata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6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podmiotu lirycznego i adresata lirycznego utworu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odnieść treść wiersza do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Jądra ciemności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Josepha Conrada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 w:line="294" w:lineRule="auto"/>
              <w:ind w:left="2" w:right="8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zakończenie utworu • zinterpretować wymowę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utworu  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right="74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wiersza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2" w:type="dxa"/>
          <w:left w:w="106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2313"/>
        <w:gridCol w:w="2319"/>
        <w:gridCol w:w="2320"/>
        <w:gridCol w:w="2341"/>
        <w:gridCol w:w="2345"/>
        <w:gridCol w:w="2576"/>
      </w:tblGrid>
      <w:tr w:rsidR="00725851">
        <w:trPr>
          <w:trHeight w:val="160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851" w:rsidRDefault="00725851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lirycznego utworu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4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wymienić na podstawie wiersza doświadczenia ofiar i ograniczenia, którym one podlegały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zdefiniować charakter wypowiedzi podmiotu lirycznego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</w:tr>
      <w:tr w:rsidR="00725851">
        <w:trPr>
          <w:trHeight w:val="2653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14.  </w:t>
            </w:r>
          </w:p>
          <w:p w:rsidR="00725851" w:rsidRDefault="00DF0D98">
            <w:pPr>
              <w:spacing w:after="2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Poszukiwanie leku na ból istnienia w wierszu </w:t>
            </w:r>
          </w:p>
          <w:p w:rsidR="00725851" w:rsidRDefault="00DF0D98">
            <w:p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Kazimierza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PrzerwyTetmajera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Koniec wieku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XIX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13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13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podmiot liryczny i adresata lirycznego utworu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14"/>
              </w:numPr>
              <w:spacing w:after="2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podmiotu lirycznego utworu </w:t>
            </w:r>
          </w:p>
          <w:p w:rsidR="00725851" w:rsidRDefault="00DF0D98">
            <w:pPr>
              <w:numPr>
                <w:ilvl w:val="0"/>
                <w:numId w:val="14"/>
              </w:numPr>
              <w:spacing w:after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kompozycję </w:t>
            </w:r>
          </w:p>
          <w:p w:rsidR="00725851" w:rsidRDefault="00DF0D98">
            <w:pPr>
              <w:spacing w:after="0" w:line="312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>wiersza i okr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eślić jej funkcję </w:t>
            </w:r>
          </w:p>
          <w:p w:rsidR="00725851" w:rsidRDefault="00DF0D98">
            <w:pPr>
              <w:numPr>
                <w:ilvl w:val="0"/>
                <w:numId w:val="14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środki językowe użyte w utworze i określić ich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 w:right="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cechy wspólne wiersza i filozofii Arthura Schopenhauera • scharakteryzować na podstawie wiersza światopogląd dekadencki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 w:right="1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przedstawionego w wierszu portretu pokolenia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 w:right="7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wiersza </w:t>
            </w:r>
          </w:p>
        </w:tc>
      </w:tr>
      <w:tr w:rsidR="00725851">
        <w:trPr>
          <w:trHeight w:val="239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15.  </w:t>
            </w:r>
          </w:p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Konteksty i nawiązania – </w:t>
            </w:r>
          </w:p>
          <w:p w:rsidR="00725851" w:rsidRDefault="00DF0D98">
            <w:pPr>
              <w:spacing w:after="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Wisława Szymborska,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Schyłek wieku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15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1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podmiotu lirycznego utworu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16"/>
              </w:numPr>
              <w:spacing w:after="0" w:line="306" w:lineRule="auto"/>
              <w:ind w:right="2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oczekiwania ludzi odnośnie XX wieku </w:t>
            </w:r>
          </w:p>
          <w:p w:rsidR="00725851" w:rsidRDefault="00DF0D98">
            <w:pPr>
              <w:numPr>
                <w:ilvl w:val="0"/>
                <w:numId w:val="16"/>
              </w:numPr>
              <w:spacing w:after="0"/>
              <w:ind w:right="2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środki językowe użyte w wierszu i określić ich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24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przedstawionej w wierszu roli artysty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17"/>
              </w:num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zinterpretować puentę wie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rsza </w:t>
            </w:r>
          </w:p>
          <w:p w:rsidR="00725851" w:rsidRDefault="00DF0D98">
            <w:pPr>
              <w:numPr>
                <w:ilvl w:val="0"/>
                <w:numId w:val="17"/>
              </w:num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porównać wiersz </w:t>
            </w:r>
          </w:p>
          <w:p w:rsidR="00725851" w:rsidRDefault="00DF0D98">
            <w:pPr>
              <w:spacing w:after="0" w:line="275" w:lineRule="auto"/>
              <w:ind w:left="2" w:right="9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Wisławy Szymborskiej z utworem </w:t>
            </w:r>
          </w:p>
          <w:p w:rsidR="00725851" w:rsidRDefault="00DF0D98">
            <w:pPr>
              <w:spacing w:after="0"/>
              <w:ind w:left="2" w:right="2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Kazimierza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PrzerwyTetmajera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Koniec wieku XIX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72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wiersza </w:t>
            </w:r>
          </w:p>
        </w:tc>
      </w:tr>
      <w:tr w:rsidR="00725851">
        <w:trPr>
          <w:trHeight w:val="133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16.  </w:t>
            </w:r>
          </w:p>
          <w:p w:rsidR="00725851" w:rsidRDefault="00DF0D98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Krytyczne czytanie tekstu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ćwiczenia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3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uporządkować informacje zawarte w tekstach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przetworzyć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informacje zawarte w tekstach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rozpoznać główne problemy w tekstach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18"/>
              </w:numPr>
              <w:spacing w:after="22" w:line="294" w:lineRule="auto"/>
              <w:ind w:righ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sformułować argumenty potwierdzające stanowiska autorów </w:t>
            </w:r>
          </w:p>
          <w:p w:rsidR="00725851" w:rsidRDefault="00DF0D98">
            <w:pPr>
              <w:numPr>
                <w:ilvl w:val="0"/>
                <w:numId w:val="18"/>
              </w:numPr>
              <w:spacing w:after="52"/>
              <w:ind w:righ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i uzasadnić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własne sądy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podjąć polemikę </w:t>
            </w:r>
          </w:p>
        </w:tc>
      </w:tr>
      <w:tr w:rsidR="00725851">
        <w:trPr>
          <w:trHeight w:val="27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17.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treść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przedstawić na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przedstawić system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2" w:type="dxa"/>
          <w:left w:w="106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2242"/>
        <w:gridCol w:w="2402"/>
        <w:gridCol w:w="2291"/>
        <w:gridCol w:w="2503"/>
        <w:gridCol w:w="2276"/>
        <w:gridCol w:w="2500"/>
      </w:tblGrid>
      <w:tr w:rsidR="00725851">
        <w:trPr>
          <w:trHeight w:val="345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Rola artysty i funkcja sztuki w wierszu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Evviva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l’arte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>!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Kazimierza Przerwy-Tetmajera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wiersza </w:t>
            </w:r>
          </w:p>
          <w:p w:rsidR="00725851" w:rsidRDefault="00DF0D98">
            <w:pPr>
              <w:spacing w:after="0"/>
              <w:ind w:left="1" w:right="3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podmiotu lirycznego utworu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 w:line="27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podstawie wiersza wizerunek młodopolskiego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artysty  </w:t>
            </w:r>
          </w:p>
          <w:p w:rsidR="00725851" w:rsidRDefault="00DF0D98">
            <w:pPr>
              <w:spacing w:after="0" w:line="283" w:lineRule="auto"/>
              <w:ind w:left="3" w:right="5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środki stylistyczne w wierszu i określić ich funkcję • omówić sposób przedstawienia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filistra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38" w:line="275" w:lineRule="auto"/>
              <w:ind w:left="2" w:right="2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wartości młodopolskiego artysty na podstawie wiersza </w:t>
            </w:r>
          </w:p>
          <w:p w:rsidR="00725851" w:rsidRDefault="00DF0D98">
            <w:pPr>
              <w:numPr>
                <w:ilvl w:val="0"/>
                <w:numId w:val="19"/>
              </w:numPr>
              <w:spacing w:after="0" w:line="285" w:lineRule="auto"/>
              <w:ind w:right="4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toposy i motywy wykorzystane w wierszu i określić ich funkcję </w:t>
            </w:r>
          </w:p>
          <w:p w:rsidR="00725851" w:rsidRDefault="00DF0D98">
            <w:pPr>
              <w:numPr>
                <w:ilvl w:val="0"/>
                <w:numId w:val="19"/>
              </w:numPr>
              <w:spacing w:after="0"/>
              <w:ind w:right="4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funkcji kontrastu pomiędzy filistrem a artystą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 w:line="275" w:lineRule="auto"/>
              <w:ind w:left="2" w:right="9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funkcję tytułu i refrenu 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sfunkcjonalizowanej analizy wiersza </w:t>
            </w:r>
          </w:p>
        </w:tc>
      </w:tr>
      <w:tr w:rsidR="00725851">
        <w:trPr>
          <w:trHeight w:val="186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3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18.  </w:t>
            </w:r>
          </w:p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Inspiracja filozofią </w:t>
            </w:r>
          </w:p>
          <w:p w:rsidR="00725851" w:rsidRDefault="00DF0D98">
            <w:pPr>
              <w:spacing w:after="0"/>
              <w:ind w:right="2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Arthura Schopenhauera w wierszu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Nie wierzę w nic…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Kazimierza Przerwy-Tetmajera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20"/>
              </w:numPr>
              <w:spacing w:after="0" w:line="277" w:lineRule="auto"/>
              <w:ind w:right="3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20"/>
              </w:numPr>
              <w:spacing w:after="0"/>
              <w:ind w:right="3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podmiotu lirycznego utworu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3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utworze środki stylistyczne • omówić kompozycję wiersza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 w:line="276" w:lineRule="auto"/>
              <w:ind w:left="2" w:righ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odnaleźć w wierszu elementy filozofii Arthura </w:t>
            </w:r>
          </w:p>
          <w:p w:rsidR="00725851" w:rsidRDefault="00DF0D98">
            <w:pPr>
              <w:spacing w:after="0"/>
              <w:ind w:left="2" w:right="4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Schopenhauera • wskazać w utworze elementy dekadentyzmu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199"/>
            </w:pPr>
            <w:r>
              <w:rPr>
                <w:rFonts w:ascii="Times New Roman" w:eastAsia="Times New Roman" w:hAnsi="Times New Roman" w:cs="Times New Roman"/>
                <w:sz w:val="20"/>
              </w:rPr>
              <w:t>• omówić funkcję kontekstu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filozoficznego w wierszu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121"/>
            </w:pPr>
            <w:r>
              <w:rPr>
                <w:rFonts w:ascii="Times New Roman" w:eastAsia="Times New Roman" w:hAnsi="Times New Roman" w:cs="Times New Roman"/>
                <w:sz w:val="20"/>
              </w:rPr>
              <w:t>• dokonać sfunkcjonalizowanej analizy środków stylistycznych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725851">
        <w:trPr>
          <w:trHeight w:val="2918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19.  </w:t>
            </w:r>
          </w:p>
          <w:p w:rsidR="00725851" w:rsidRDefault="00DF0D98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Impresjonistyczne obrazowanie w poezji – </w:t>
            </w:r>
          </w:p>
          <w:p w:rsidR="00725851" w:rsidRDefault="00DF0D98">
            <w:pPr>
              <w:spacing w:after="1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Melodia mgieł nocnych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Kazimierza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PrzerwyTetmajera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21"/>
              </w:numPr>
              <w:spacing w:after="0" w:line="275" w:lineRule="auto"/>
              <w:ind w:righ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21"/>
              </w:numPr>
              <w:spacing w:after="3" w:line="275" w:lineRule="auto"/>
              <w:ind w:righ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podmiot liryczny utworu </w:t>
            </w:r>
          </w:p>
          <w:p w:rsidR="00725851" w:rsidRDefault="00DF0D98">
            <w:pPr>
              <w:numPr>
                <w:ilvl w:val="0"/>
                <w:numId w:val="21"/>
              </w:numPr>
              <w:spacing w:after="0"/>
              <w:ind w:righ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sytuację liryczną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22"/>
              </w:numPr>
              <w:spacing w:after="0" w:line="290" w:lineRule="auto"/>
              <w:ind w:right="5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funkcję czasowników użytych w wierszu • wskazać zmysły, na które oddziałuje utwór </w:t>
            </w:r>
          </w:p>
          <w:p w:rsidR="00725851" w:rsidRDefault="00DF0D98">
            <w:pPr>
              <w:numPr>
                <w:ilvl w:val="0"/>
                <w:numId w:val="22"/>
              </w:numPr>
              <w:spacing w:after="0"/>
              <w:ind w:right="5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funkcję rzeczowników nazywających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ulotne elementy rzeczywistości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 w:line="275" w:lineRule="auto"/>
              <w:ind w:left="2" w:right="393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• wypowiedzieć się na temat barw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wierszu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5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uzasadnić tezę, że wiersz tworzy pejzaż impresjonistyczny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3" w:line="275" w:lineRule="auto"/>
              <w:ind w:left="3" w:right="1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środków stylistycznych </w:t>
            </w:r>
          </w:p>
          <w:p w:rsidR="00725851" w:rsidRDefault="00DF0D98">
            <w:pPr>
              <w:spacing w:after="0"/>
              <w:ind w:left="3" w:righ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*podać przykłady synestezji i określić jej funkcję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3" w:type="dxa"/>
          <w:left w:w="106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2173"/>
        <w:gridCol w:w="2602"/>
        <w:gridCol w:w="2695"/>
        <w:gridCol w:w="2136"/>
        <w:gridCol w:w="2297"/>
        <w:gridCol w:w="2311"/>
      </w:tblGrid>
      <w:tr w:rsidR="00725851">
        <w:trPr>
          <w:trHeight w:val="186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20.  </w:t>
            </w:r>
          </w:p>
          <w:p w:rsidR="00725851" w:rsidRDefault="00DF0D98">
            <w:pPr>
              <w:spacing w:after="0" w:line="28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Konteksty i nawiązania – Andrzej Stasiuk,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Kucając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(fragment)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treść fragmentu tekstu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23"/>
              </w:numPr>
              <w:spacing w:after="0" w:line="288" w:lineRule="auto"/>
              <w:ind w:right="8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sposób, w jaki narrator mówi o przemijaniu </w:t>
            </w:r>
          </w:p>
          <w:p w:rsidR="00725851" w:rsidRDefault="00DF0D98">
            <w:pPr>
              <w:numPr>
                <w:ilvl w:val="0"/>
                <w:numId w:val="23"/>
              </w:numPr>
              <w:spacing w:after="0"/>
              <w:ind w:right="8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odnaleźć elementy obrazowania impresjonistycznego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48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relacje między człowiekiem a naturą w tekście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38" w:line="275" w:lineRule="auto"/>
              <w:ind w:left="2" w:right="1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porównać sposób przedstawienia natury w tekście Andrzeja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Stasiuka i w wierszu </w:t>
            </w:r>
          </w:p>
          <w:p w:rsidR="00725851" w:rsidRDefault="00DF0D98">
            <w:pPr>
              <w:spacing w:after="17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Melodia mgieł nocnych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Kazimierza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PrzerwyTetmajera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 w:line="294" w:lineRule="auto"/>
              <w:ind w:left="3" w:right="2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sposobu przedstawienia natury w tekście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5851">
        <w:trPr>
          <w:trHeight w:val="133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21.  </w:t>
            </w:r>
          </w:p>
          <w:p w:rsidR="00725851" w:rsidRDefault="00DF0D98">
            <w:pPr>
              <w:spacing w:after="20" w:line="277" w:lineRule="auto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Lubię, kiedy kobieta...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Kazimierza Przerwy-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Tetmajera – młodopolski obraz erotyzmu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24"/>
              </w:numPr>
              <w:spacing w:after="2" w:line="275" w:lineRule="auto"/>
              <w:ind w:right="3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24"/>
              </w:numPr>
              <w:spacing w:after="0"/>
              <w:ind w:right="3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sytuację liryczną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3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podmiotu lirycznego utworu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2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sposób przedstawienia kobiety w utworze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 w:line="31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obraz Władysława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Podkowińskiego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Szał uniesień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 kontekście wiersza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86"/>
            </w:pPr>
            <w:r>
              <w:rPr>
                <w:rFonts w:ascii="Times New Roman" w:eastAsia="Times New Roman" w:hAnsi="Times New Roman" w:cs="Times New Roman"/>
                <w:sz w:val="20"/>
              </w:rPr>
              <w:t>• dokonać sfunkcjonalizowanej an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alizy środków stylistycznych </w:t>
            </w:r>
          </w:p>
        </w:tc>
      </w:tr>
      <w:tr w:rsidR="00725851">
        <w:trPr>
          <w:trHeight w:val="239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3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22.  </w:t>
            </w:r>
          </w:p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Konteksty i nawiązania – </w:t>
            </w:r>
          </w:p>
          <w:p w:rsidR="00725851" w:rsidRDefault="00DF0D98">
            <w:pPr>
              <w:spacing w:after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Anna Świrszczyńska,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Kochanków dzieli miłość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25"/>
              </w:numPr>
              <w:spacing w:after="0" w:line="277" w:lineRule="auto"/>
              <w:ind w:right="5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25"/>
              </w:numPr>
              <w:spacing w:after="0"/>
              <w:ind w:right="5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podmiotu lirycznego utworu • wskazać adresata lirycznego utworu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26"/>
              </w:numPr>
              <w:spacing w:after="17"/>
              <w:ind w:right="4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relację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między podmiotem </w:t>
            </w:r>
          </w:p>
          <w:p w:rsidR="00725851" w:rsidRDefault="00DF0D98">
            <w:pPr>
              <w:spacing w:after="0" w:line="275" w:lineRule="auto"/>
              <w:ind w:left="3" w:right="116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lirycznym a adresatem lirycznym  </w:t>
            </w:r>
          </w:p>
          <w:p w:rsidR="00725851" w:rsidRDefault="00DF0D98">
            <w:pPr>
              <w:numPr>
                <w:ilvl w:val="0"/>
                <w:numId w:val="26"/>
              </w:numPr>
              <w:spacing w:after="0"/>
              <w:ind w:right="4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środki językowe użyte w wierszu i określić ich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4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wyjaśnić paradoks w tytule wiersza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 w:line="276" w:lineRule="auto"/>
              <w:ind w:left="2" w:right="8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pierwsze zdanie wiersza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4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roli cielesności w wierszu </w:t>
            </w:r>
          </w:p>
        </w:tc>
      </w:tr>
      <w:tr w:rsidR="00725851">
        <w:trPr>
          <w:trHeight w:val="186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23.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Interpretacja tekstu – ćwiczenia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3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odczytać wskazówki dotyczące interpretacji tekstu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tekst według podanych wskazówek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wyjaśnić, czym są konteksty: literacki, historyczny, biograficzny, historycznoliteracki, kulturowy, religijny, filozoficzny, egzystencjalny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określić rolę kontekstów w odczytaniu sensu utworu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39" w:line="275" w:lineRule="auto"/>
              <w:ind w:left="3" w:right="2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funkcję środków językowych w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tekście </w:t>
            </w:r>
          </w:p>
        </w:tc>
      </w:tr>
      <w:tr w:rsidR="00725851">
        <w:trPr>
          <w:trHeight w:val="80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24.  </w:t>
            </w:r>
          </w:p>
          <w:p w:rsidR="00725851" w:rsidRDefault="00DF0D98">
            <w:pPr>
              <w:spacing w:after="0"/>
              <w:ind w:right="493"/>
            </w:pPr>
            <w:r>
              <w:rPr>
                <w:rFonts w:ascii="Times New Roman" w:eastAsia="Times New Roman" w:hAnsi="Times New Roman" w:cs="Times New Roman"/>
                <w:sz w:val="20"/>
              </w:rPr>
              <w:t>Niet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zscheanizm w wierszu Leopolda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27"/>
              </w:numPr>
              <w:spacing w:after="0" w:line="275" w:lineRule="auto"/>
              <w:ind w:right="2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27"/>
              </w:numPr>
              <w:spacing w:after="0"/>
              <w:ind w:right="2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podmiot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28"/>
              </w:numPr>
              <w:spacing w:after="53"/>
              <w:ind w:hanging="1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kompozycję wiersza </w:t>
            </w:r>
          </w:p>
          <w:p w:rsidR="00725851" w:rsidRDefault="00DF0D98">
            <w:pPr>
              <w:numPr>
                <w:ilvl w:val="0"/>
                <w:numId w:val="28"/>
              </w:numPr>
              <w:spacing w:after="0"/>
              <w:ind w:hanging="1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wierszu elementy filozofii Friedricha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66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znaczenie symboli • zinterpretować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środków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0" w:type="dxa"/>
          <w:left w:w="106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2019"/>
        <w:gridCol w:w="2170"/>
        <w:gridCol w:w="2490"/>
        <w:gridCol w:w="2519"/>
        <w:gridCol w:w="2522"/>
        <w:gridCol w:w="2494"/>
      </w:tblGrid>
      <w:tr w:rsidR="00725851">
        <w:trPr>
          <w:trHeight w:val="106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Staffa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Kowal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 w:line="275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liryczny i adresata lirycznego utworu </w:t>
            </w:r>
          </w:p>
          <w:p w:rsidR="00725851" w:rsidRDefault="00DF0D9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określić sytuację liryczną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czasowników użytych w wierszu  • odnieść definicję sonetu do kompozycji wiersza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Nietzschego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zakończenie wiersza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językowych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*rozpoznać metonimię i omówić jej funkcję </w:t>
            </w:r>
          </w:p>
        </w:tc>
      </w:tr>
      <w:tr w:rsidR="00725851">
        <w:trPr>
          <w:trHeight w:val="292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25.  </w:t>
            </w:r>
          </w:p>
          <w:p w:rsidR="00725851" w:rsidRDefault="00DF0D98">
            <w:pPr>
              <w:spacing w:after="0"/>
              <w:ind w:right="1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Budowanie nastroju w poezji –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Deszcz jesienny </w:t>
            </w:r>
            <w:r>
              <w:rPr>
                <w:rFonts w:ascii="Times New Roman" w:eastAsia="Times New Roman" w:hAnsi="Times New Roman" w:cs="Times New Roman"/>
                <w:sz w:val="20"/>
              </w:rPr>
              <w:t>Leopolda Staffa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1" w:right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treść wiersza24 sytuację liryczną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53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</w:t>
            </w:r>
          </w:p>
          <w:p w:rsidR="00725851" w:rsidRDefault="00DF0D98">
            <w:pPr>
              <w:spacing w:after="0"/>
              <w:ind w:left="3" w:right="4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kompozycję wiersza • wskazać środki stylistyczne i określić ich funkcji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29"/>
              </w:numPr>
              <w:spacing w:after="0" w:line="282" w:lineRule="auto"/>
              <w:ind w:right="4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sposób tworzenia nastroju w wierszu • wskazać środki stylistyczne wpływające na muzyczność wiersza </w:t>
            </w:r>
          </w:p>
          <w:p w:rsidR="00725851" w:rsidRDefault="00DF0D98">
            <w:pPr>
              <w:numPr>
                <w:ilvl w:val="0"/>
                <w:numId w:val="29"/>
              </w:numPr>
              <w:spacing w:after="0"/>
              <w:ind w:right="47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powiązania między treścią a formą wiersza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325"/>
            </w:pPr>
            <w:r>
              <w:rPr>
                <w:rFonts w:ascii="Times New Roman" w:eastAsia="Times New Roman" w:hAnsi="Times New Roman" w:cs="Times New Roman"/>
                <w:sz w:val="20"/>
              </w:rPr>
              <w:t>• scharakteryzować pejzaż wewnętrzny bohatera utworu • wskazać w wierszu elementy obrazowania impr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esjonistycznego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20" w:line="288" w:lineRule="auto"/>
              <w:ind w:left="3" w:right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środków językowych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*rozpoznać synestezję i omówić jej funkcję </w:t>
            </w:r>
          </w:p>
        </w:tc>
      </w:tr>
      <w:tr w:rsidR="00725851">
        <w:trPr>
          <w:trHeight w:val="265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26. </w:t>
            </w:r>
          </w:p>
          <w:p w:rsidR="00725851" w:rsidRDefault="00DF0D98">
            <w:pPr>
              <w:spacing w:after="0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Humanistyczna afirmacja życia w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Przedśpiewie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Leopolda Staffa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30"/>
              </w:numPr>
              <w:spacing w:after="0" w:line="275" w:lineRule="auto"/>
              <w:ind w:right="2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30"/>
              </w:numPr>
              <w:spacing w:after="0"/>
              <w:ind w:right="2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sytuację liryczną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31"/>
              </w:numPr>
              <w:spacing w:after="0" w:line="275" w:lineRule="auto"/>
              <w:ind w:right="4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podmiotu lirycznego utworu </w:t>
            </w:r>
          </w:p>
          <w:p w:rsidR="00725851" w:rsidRDefault="00DF0D98">
            <w:pPr>
              <w:numPr>
                <w:ilvl w:val="0"/>
                <w:numId w:val="31"/>
              </w:numPr>
              <w:spacing w:after="0"/>
              <w:ind w:right="4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motywy i symbole wskazujące na postawę podmiotu lirycznego  • wskazać środki artystyczne i określić ich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 w:line="275" w:lineRule="auto"/>
              <w:ind w:left="2" w:right="4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odnaleźć w wierszu elementy humanizmu, stoicyzmu 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franciszkanizmu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• odnaleźć w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wierszu elementy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klasycyzmu 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32"/>
              </w:numPr>
              <w:spacing w:after="0" w:line="288" w:lineRule="auto"/>
              <w:ind w:righ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tytuł wiersza </w:t>
            </w:r>
          </w:p>
          <w:p w:rsidR="00725851" w:rsidRDefault="00DF0D98">
            <w:pPr>
              <w:numPr>
                <w:ilvl w:val="0"/>
                <w:numId w:val="32"/>
              </w:numPr>
              <w:spacing w:after="0"/>
              <w:ind w:righ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puentę utworu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4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środków językowych *omówić archetyp wędrowca występujący  w wierszu </w:t>
            </w:r>
          </w:p>
        </w:tc>
      </w:tr>
      <w:tr w:rsidR="00725851">
        <w:trPr>
          <w:trHeight w:val="159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27.  </w:t>
            </w:r>
          </w:p>
          <w:p w:rsidR="00725851" w:rsidRDefault="00DF0D98">
            <w:pPr>
              <w:spacing w:after="0"/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Konteksty i nawiązania – Jan Twardowski,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To nieprawdziwe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33"/>
              </w:numPr>
              <w:spacing w:after="0" w:line="275" w:lineRule="auto"/>
              <w:ind w:right="3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33"/>
              </w:numPr>
              <w:spacing w:after="0"/>
              <w:ind w:right="31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rodzaj liryki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44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kreacji podmiotu lirycznego utworu • wymienić przedstawione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34"/>
              </w:numPr>
              <w:spacing w:after="0" w:line="313" w:lineRule="auto"/>
              <w:ind w:right="4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tytuł utworu </w:t>
            </w:r>
          </w:p>
          <w:p w:rsidR="00725851" w:rsidRDefault="00DF0D98">
            <w:pPr>
              <w:numPr>
                <w:ilvl w:val="0"/>
                <w:numId w:val="34"/>
              </w:numPr>
              <w:spacing w:after="0"/>
              <w:ind w:right="4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porównać kreacje podmiotów lirycznych w wierszu Jana Twardowskiego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50"/>
            </w:pPr>
            <w:r>
              <w:rPr>
                <w:rFonts w:ascii="Times New Roman" w:eastAsia="Times New Roman" w:hAnsi="Times New Roman" w:cs="Times New Roman"/>
                <w:sz w:val="20"/>
              </w:rPr>
              <w:t>• zint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erpretować klamrę kompozycyjną wiersza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24" w:line="288" w:lineRule="auto"/>
              <w:ind w:left="3" w:righ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wiersza pod kątem funkcji antytez, kontrastów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paradoksów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2" w:type="dxa"/>
          <w:left w:w="106" w:type="dxa"/>
          <w:bottom w:w="0" w:type="dxa"/>
          <w:right w:w="78" w:type="dxa"/>
        </w:tblCellMar>
        <w:tblLook w:val="04A0" w:firstRow="1" w:lastRow="0" w:firstColumn="1" w:lastColumn="0" w:noHBand="0" w:noVBand="1"/>
      </w:tblPr>
      <w:tblGrid>
        <w:gridCol w:w="2241"/>
        <w:gridCol w:w="2312"/>
        <w:gridCol w:w="2293"/>
        <w:gridCol w:w="2496"/>
        <w:gridCol w:w="2316"/>
        <w:gridCol w:w="2556"/>
      </w:tblGrid>
      <w:tr w:rsidR="00725851">
        <w:trPr>
          <w:trHeight w:val="805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4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wierszu elementy świata przyrody i określić ich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w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Przedśpiewie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Leopolda Staffa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</w:tr>
      <w:tr w:rsidR="00725851">
        <w:trPr>
          <w:trHeight w:val="212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28.  </w:t>
            </w:r>
          </w:p>
          <w:p w:rsidR="00725851" w:rsidRDefault="00DF0D98">
            <w:pPr>
              <w:spacing w:after="0" w:line="284" w:lineRule="auto"/>
              <w:ind w:right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poszukiwaniu harmonii –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Ogród przedziwny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Leopolda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Staffa</w:t>
            </w:r>
            <w: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35"/>
              </w:numPr>
              <w:spacing w:after="0" w:line="277" w:lineRule="auto"/>
              <w:ind w:righ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wiersza </w:t>
            </w:r>
          </w:p>
          <w:p w:rsidR="00725851" w:rsidRDefault="00DF0D98">
            <w:pPr>
              <w:numPr>
                <w:ilvl w:val="0"/>
                <w:numId w:val="35"/>
              </w:numPr>
              <w:spacing w:after="0"/>
              <w:ind w:righ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sytuację liryczną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4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elementy świadczące o niezwykłości opisanego miejsca • wskazać środki stylistyczne i określić ich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36"/>
              </w:numPr>
              <w:spacing w:after="0" w:line="275" w:lineRule="auto"/>
              <w:ind w:right="4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warstwę metaforyczną wiersza </w:t>
            </w:r>
          </w:p>
          <w:p w:rsidR="00725851" w:rsidRDefault="00DF0D98">
            <w:pPr>
              <w:numPr>
                <w:ilvl w:val="0"/>
                <w:numId w:val="36"/>
              </w:numPr>
              <w:spacing w:after="0"/>
              <w:ind w:right="4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postawy podmiotu lirycznego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12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symbole zawarte w wierszu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 w:right="5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sfunkcjonalizowanej analizy środków językowych *omówić na podstawie wiersza cechy konwencji baśniowej i onirycznej </w:t>
            </w:r>
          </w:p>
        </w:tc>
      </w:tr>
      <w:tr w:rsidR="00725851">
        <w:trPr>
          <w:trHeight w:val="239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29.  </w:t>
            </w:r>
          </w:p>
          <w:p w:rsidR="00725851" w:rsidRDefault="00DF0D98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Spokój odnaleziony – </w:t>
            </w:r>
          </w:p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Curriculum vitae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Leopolda Staffa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1" w:right="28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treść wiersza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30" w:line="283" w:lineRule="auto"/>
              <w:ind w:left="3" w:right="4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opisać postawy podmiotu lirycznego na poszczególnych etapach życia • wskazać środki stylistyczne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określić ich funkcję </w:t>
            </w:r>
          </w:p>
          <w:p w:rsidR="00725851" w:rsidRDefault="00DF0D98">
            <w:pPr>
              <w:spacing w:after="0"/>
              <w:ind w:left="3" w:right="34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kompozycję wiersza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37"/>
              </w:numPr>
              <w:spacing w:after="0" w:line="275" w:lineRule="auto"/>
              <w:ind w:right="3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przedstawionego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wizerunku poety  </w:t>
            </w:r>
          </w:p>
          <w:p w:rsidR="00725851" w:rsidRDefault="00DF0D98">
            <w:pPr>
              <w:numPr>
                <w:ilvl w:val="0"/>
                <w:numId w:val="37"/>
              </w:numPr>
              <w:spacing w:after="0"/>
              <w:ind w:right="3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odnieść przedstawiony wizerunek poety do tradycji młodopolskiej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53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symbolikę i metaforykę utworu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38"/>
              </w:numPr>
              <w:spacing w:after="2" w:line="275" w:lineRule="auto"/>
              <w:ind w:righ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ewolucję programu </w:t>
            </w:r>
          </w:p>
          <w:p w:rsidR="00725851" w:rsidRDefault="00DF0D98">
            <w:pPr>
              <w:spacing w:after="53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filozoficznego poety </w:t>
            </w:r>
          </w:p>
          <w:p w:rsidR="00725851" w:rsidRDefault="00DF0D98">
            <w:pPr>
              <w:numPr>
                <w:ilvl w:val="0"/>
                <w:numId w:val="38"/>
              </w:numPr>
              <w:spacing w:after="0"/>
              <w:ind w:right="1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porównać wiersz z innymi tekstami kultury </w:t>
            </w:r>
          </w:p>
        </w:tc>
      </w:tr>
      <w:tr w:rsidR="00725851">
        <w:trPr>
          <w:trHeight w:val="1335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30. i 31.  </w:t>
            </w:r>
          </w:p>
          <w:p w:rsidR="00725851" w:rsidRDefault="00DF0D98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Krytyczne czytanie tekstu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ćwiczenia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4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uporządkować informacje zawarte w tekstach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przetworzyć informacje zawarte w tekstach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rozpoznać główne problemy w tekstach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39"/>
              </w:numPr>
              <w:spacing w:after="22" w:line="294" w:lineRule="auto"/>
              <w:ind w:righ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sformułować argumenty potwierdzające stanowiska autorów </w:t>
            </w:r>
          </w:p>
          <w:p w:rsidR="00725851" w:rsidRDefault="00DF0D98">
            <w:pPr>
              <w:numPr>
                <w:ilvl w:val="0"/>
                <w:numId w:val="39"/>
              </w:numPr>
              <w:spacing w:after="52"/>
              <w:ind w:right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i uzasadnić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własne sądy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podjąć polemikę </w:t>
            </w:r>
          </w:p>
        </w:tc>
      </w:tr>
      <w:tr w:rsidR="00725851">
        <w:trPr>
          <w:trHeight w:val="1595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32.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Wiejska gromada jako mikrokosmos –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Chłopi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Władysława Stanisława Reymonta (lektura obowiązkowa –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40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fragmentu </w:t>
            </w:r>
          </w:p>
          <w:p w:rsidR="00725851" w:rsidRDefault="00DF0D98">
            <w:pPr>
              <w:numPr>
                <w:ilvl w:val="0"/>
                <w:numId w:val="40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bohaterów fragmentu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41"/>
              </w:numPr>
              <w:spacing w:after="0" w:line="314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strukturę społeczną wsi </w:t>
            </w:r>
          </w:p>
          <w:p w:rsidR="00725851" w:rsidRDefault="00DF0D98">
            <w:pPr>
              <w:numPr>
                <w:ilvl w:val="0"/>
                <w:numId w:val="41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obyczajowość powiązaną z określonym stopniem w hierarchii społecznej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 w:right="3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funkcję kościoła i tradycji w życiu społeczności wiejskiej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2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wady i zalety podporządkowania się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wspólnocie oraz jej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prawom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wartości uniwersalne w sposobie przedstawienia wspólnoty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0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316"/>
        <w:gridCol w:w="2320"/>
        <w:gridCol w:w="2321"/>
        <w:gridCol w:w="2343"/>
        <w:gridCol w:w="2345"/>
        <w:gridCol w:w="2569"/>
      </w:tblGrid>
      <w:tr w:rsidR="00725851">
        <w:trPr>
          <w:trHeight w:val="80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fragmenty)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zaprezentować tradycje, obyczaje przedstawione we fragmencie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</w:tr>
      <w:tr w:rsidR="00725851">
        <w:trPr>
          <w:trHeight w:val="2128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5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33.  </w:t>
            </w:r>
          </w:p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Konteksty i nawiązania – </w:t>
            </w:r>
          </w:p>
          <w:p w:rsidR="00725851" w:rsidRDefault="00DF0D98">
            <w:pPr>
              <w:spacing w:after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Wiesław Myśliwski,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Kamień na kamieniu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42"/>
              </w:numPr>
              <w:spacing w:after="56"/>
              <w:ind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tekstu </w:t>
            </w:r>
          </w:p>
          <w:p w:rsidR="00725851" w:rsidRDefault="00DF0D98">
            <w:pPr>
              <w:numPr>
                <w:ilvl w:val="0"/>
                <w:numId w:val="42"/>
              </w:numPr>
              <w:spacing w:after="0"/>
              <w:ind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narratora tekstu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43"/>
              </w:numPr>
              <w:spacing w:after="0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narracji  </w:t>
            </w:r>
          </w:p>
          <w:p w:rsidR="00725851" w:rsidRDefault="00DF0D98">
            <w:pPr>
              <w:numPr>
                <w:ilvl w:val="0"/>
                <w:numId w:val="43"/>
              </w:numPr>
              <w:spacing w:after="0" w:line="31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scharakteryzować relacje między ojcem a dziećmi </w:t>
            </w:r>
          </w:p>
          <w:p w:rsidR="00725851" w:rsidRDefault="00DF0D98">
            <w:pPr>
              <w:numPr>
                <w:ilvl w:val="0"/>
                <w:numId w:val="43"/>
              </w:numPr>
              <w:spacing w:after="1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elementy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stylizacji i określić jej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2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symboliczne znaczenie opisanego obrzędu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porównać sposób przedstawienia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obyczajów i wartości we fragmentach powieści Wiesława Myśliwskiego i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Chłopów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Władysława Stanisława Reymonta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wyjaśnić, czym się charakteryzuje nurt literatury wiejskiej </w:t>
            </w:r>
          </w:p>
        </w:tc>
      </w:tr>
      <w:tr w:rsidR="00725851">
        <w:trPr>
          <w:trHeight w:val="2919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34. </w:t>
            </w:r>
          </w:p>
          <w:p w:rsidR="00725851" w:rsidRDefault="00DF0D98">
            <w:pPr>
              <w:spacing w:after="12" w:line="27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Konteksty i nawiązania – Wioletta Grzegorzewska, </w:t>
            </w:r>
          </w:p>
          <w:p w:rsidR="00725851" w:rsidRDefault="00DF0D98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Guguły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(fragmenty)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44"/>
              </w:numPr>
              <w:spacing w:after="0" w:line="289" w:lineRule="auto"/>
              <w:ind w:righ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treść fragmentów tekstu • wypowiedzieć się na temat narracji i narratorki </w:t>
            </w:r>
          </w:p>
          <w:p w:rsidR="00725851" w:rsidRDefault="00DF0D98">
            <w:pPr>
              <w:numPr>
                <w:ilvl w:val="0"/>
                <w:numId w:val="44"/>
              </w:numPr>
              <w:spacing w:after="0"/>
              <w:ind w:right="2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zwyczaje mieszkańców wsi, w której rozgrywa się akcja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45"/>
              </w:numPr>
              <w:spacing w:after="0" w:line="292" w:lineRule="auto"/>
              <w:ind w:right="3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sposób kreacji świata przedstawionego  • scharakteryzować główną bohaterkę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środki językowe użyte w celu opisu domu i określić ich funkcję </w:t>
            </w:r>
          </w:p>
          <w:p w:rsidR="00725851" w:rsidRDefault="00DF0D98">
            <w:pPr>
              <w:numPr>
                <w:ilvl w:val="0"/>
                <w:numId w:val="45"/>
              </w:numPr>
              <w:spacing w:after="0"/>
              <w:ind w:right="3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przytoczyć elementy stylizacji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gwarowej i określić jej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• omówić sposób przedstawienia dojrzewania w tekście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8"/>
            </w:pPr>
            <w:r>
              <w:rPr>
                <w:rFonts w:ascii="Times New Roman" w:eastAsia="Times New Roman" w:hAnsi="Times New Roman" w:cs="Times New Roman"/>
                <w:sz w:val="20"/>
              </w:rPr>
              <w:t>• wypowiedzieć się na temat stosunku człowieka do śmierci w kult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urach tradycyjnych na podstawie fragmentów prozy Wioletty Grzegorzewskiej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porównać fragment </w:t>
            </w:r>
          </w:p>
          <w:p w:rsidR="00725851" w:rsidRDefault="00DF0D98">
            <w:pPr>
              <w:spacing w:after="35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Chłopów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Władysława </w:t>
            </w:r>
          </w:p>
          <w:p w:rsidR="00725851" w:rsidRDefault="00DF0D98">
            <w:pPr>
              <w:spacing w:after="0"/>
              <w:ind w:left="3" w:right="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Reymonta z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Gugułami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Wioletty Grzegorzewskiej na poziomie kreacji narratora </w:t>
            </w:r>
          </w:p>
        </w:tc>
      </w:tr>
      <w:tr w:rsidR="00725851">
        <w:trPr>
          <w:trHeight w:val="186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35.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Interpretacja tekstu – ćwiczenia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3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odczytać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wskazówki dotyczące interpretacji tekstów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teksty według podanych wskazówek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wyjaśnić, czym są konteksty: literacki, historyczny, biograficzny, historycznoliteracki, kulturowy, religijny, filozoficzny, egzystencjalny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• określić rolę kon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tekstów w odczytaniu sensu utworów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33" w:line="278" w:lineRule="auto"/>
              <w:ind w:left="3" w:right="2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funkcję środków językowych w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tekście </w:t>
            </w:r>
          </w:p>
        </w:tc>
      </w:tr>
      <w:tr w:rsidR="00725851">
        <w:trPr>
          <w:trHeight w:val="53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36.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Wprowadzenie do analizy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wymienić obszary działalności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przedstawić genezę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Wesela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didaskaliach rozpoczynających utwór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111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twórczości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zjawisko chłopomanii jako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0" w:type="dxa"/>
          <w:left w:w="106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283"/>
        <w:gridCol w:w="2401"/>
        <w:gridCol w:w="2296"/>
        <w:gridCol w:w="2339"/>
        <w:gridCol w:w="2336"/>
        <w:gridCol w:w="2559"/>
      </w:tblGrid>
      <w:tr w:rsidR="00725851">
        <w:trPr>
          <w:trHeight w:val="159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5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Wesela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Stanisława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Wyspiańskiego (lektura obowiązkowa)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53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twórczej Stanisława </w:t>
            </w:r>
          </w:p>
          <w:p w:rsidR="00725851" w:rsidRDefault="00DF0D98">
            <w:pPr>
              <w:spacing w:after="0"/>
              <w:ind w:left="1" w:right="5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Wyspiańskiego • przedstawić najważniejsze fakty z życia Stanisława Wyspiańskiego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23" w:line="27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przedstawić pierwowzory głównych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bohaterów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Wesela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2" w:right="3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elementy obrazowania impresjonistycznego  • wskazać w utworze elementy realistyczne i fantastyczne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plastycznej </w:t>
            </w:r>
          </w:p>
          <w:p w:rsidR="00725851" w:rsidRDefault="00DF0D98">
            <w:pPr>
              <w:spacing w:after="0"/>
              <w:ind w:left="2" w:right="17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Stanisława Wyspiańskiego elementy estetyki modernistycznej 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 w:line="312" w:lineRule="auto"/>
              <w:ind w:left="3" w:right="3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 do analizy dzieła  </w:t>
            </w:r>
          </w:p>
          <w:p w:rsidR="00725851" w:rsidRDefault="00DF0D98">
            <w:pPr>
              <w:spacing w:after="2" w:line="275" w:lineRule="auto"/>
              <w:ind w:left="3" w:righ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*omówić zjawisko syntezy sztuk w dramacie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5851">
        <w:trPr>
          <w:trHeight w:val="239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37. 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38.  </w:t>
            </w:r>
          </w:p>
          <w:p w:rsidR="00725851" w:rsidRDefault="00DF0D98">
            <w:pPr>
              <w:spacing w:after="0" w:line="30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Portret podzielonego społeczeństwa w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Weselu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Stanisława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Wyspiańskiego (lektura obowiązkowa)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46"/>
              </w:numPr>
              <w:spacing w:after="2" w:line="275" w:lineRule="auto"/>
              <w:ind w:right="5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przestrzeń sceniczną na podstawie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Dekoracji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numPr>
                <w:ilvl w:val="0"/>
                <w:numId w:val="46"/>
              </w:numPr>
              <w:spacing w:after="0"/>
              <w:ind w:right="5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w opisie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Dekoracji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elementy kultury materialnej kojarzące się z chłopstwem i inteligencją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relacje między chłopstwem a inteligencją w akcie I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47"/>
              </w:numPr>
              <w:spacing w:after="40" w:line="275" w:lineRule="auto"/>
              <w:ind w:right="2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w akcie I fragmenty nawiązujące do rabacji galicyjskiej  </w:t>
            </w:r>
          </w:p>
          <w:p w:rsidR="00725851" w:rsidRDefault="00DF0D98">
            <w:pPr>
              <w:numPr>
                <w:ilvl w:val="0"/>
                <w:numId w:val="47"/>
              </w:numPr>
              <w:spacing w:after="0" w:line="293" w:lineRule="auto"/>
              <w:ind w:right="2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sposób, w jaki o rabacji mówią chłopi (Dziad i Ojciec) oraz inteligenci (Pan Młody i Gospodarz)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spacing w:after="0" w:line="275" w:lineRule="auto"/>
              <w:ind w:left="2" w:right="75"/>
            </w:pPr>
            <w:r>
              <w:rPr>
                <w:rFonts w:ascii="Times New Roman" w:eastAsia="Times New Roman" w:hAnsi="Times New Roman" w:cs="Times New Roman"/>
                <w:sz w:val="20"/>
              </w:rPr>
              <w:t>• wymienić uprzedzenia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i stereotypy, które stoją na </w:t>
            </w:r>
          </w:p>
          <w:p w:rsidR="00725851" w:rsidRDefault="00DF0D98">
            <w:pPr>
              <w:spacing w:after="0" w:line="30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przeszkodzie porozumienia między chłopstwem </w:t>
            </w:r>
          </w:p>
          <w:p w:rsidR="00725851" w:rsidRDefault="00DF0D98">
            <w:pPr>
              <w:spacing w:after="53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 inteligencją, oraz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dokonać ich analizy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851" w:rsidRDefault="00DF0D98">
            <w:pPr>
              <w:numPr>
                <w:ilvl w:val="0"/>
                <w:numId w:val="48"/>
              </w:numPr>
              <w:spacing w:after="0" w:line="29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scharakteryzować Rachelę i przedstawić jej funkcję w dramacie </w:t>
            </w:r>
          </w:p>
          <w:p w:rsidR="00725851" w:rsidRDefault="00DF0D98">
            <w:pPr>
              <w:numPr>
                <w:ilvl w:val="0"/>
                <w:numId w:val="48"/>
              </w:num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Żyda jako zdystansowanego obserwatora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komentatora 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5851">
        <w:trPr>
          <w:trHeight w:val="2655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39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 i 40.  </w:t>
            </w:r>
          </w:p>
          <w:p w:rsidR="00725851" w:rsidRDefault="00DF0D98">
            <w:pPr>
              <w:spacing w:after="0" w:line="285" w:lineRule="auto"/>
              <w:ind w:right="7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„Co się w duszy komu gra, co kto w swoich widzi snach…” – widma i duchy w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Weselu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Stanisława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Wyspiańskiego (lektura obowiązkowa)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49"/>
              </w:numPr>
              <w:spacing w:after="0" w:line="287" w:lineRule="auto"/>
              <w:ind w:right="3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osoby dramatu i wskazać ich pierwowzory </w:t>
            </w:r>
          </w:p>
          <w:p w:rsidR="00725851" w:rsidRDefault="00DF0D98">
            <w:pPr>
              <w:numPr>
                <w:ilvl w:val="0"/>
                <w:numId w:val="49"/>
              </w:numPr>
              <w:spacing w:after="0"/>
              <w:ind w:right="3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cel przybycia Wernyhory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 misję powierzoną Gospodarzowi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50"/>
              </w:numPr>
              <w:spacing w:after="0" w:line="275" w:lineRule="auto"/>
              <w:ind w:righ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wyjaśnić, dlaczego zjawy ukazują się konkretnym bohaterom </w:t>
            </w:r>
          </w:p>
          <w:p w:rsidR="00725851" w:rsidRDefault="00DF0D98">
            <w:pPr>
              <w:numPr>
                <w:ilvl w:val="0"/>
                <w:numId w:val="50"/>
              </w:numPr>
              <w:spacing w:after="0"/>
              <w:ind w:righ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symbolikę rekwizytów, które pojawiają się w akcie II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 w:line="285" w:lineRule="auto"/>
              <w:ind w:left="2" w:right="1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słowa Chochoła: „Co się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 duszy komu gra, co kto w swoich widzi snach…” w kontekście aktu II • wskazać konteksty kulturowe widoczne w prezentacji osób dramatu 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51"/>
              </w:num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wyjaśnić symboliczne znaczenie każdej z osób dramatu  </w:t>
            </w:r>
          </w:p>
          <w:p w:rsidR="00725851" w:rsidRDefault="00DF0D98">
            <w:pPr>
              <w:numPr>
                <w:ilvl w:val="0"/>
                <w:numId w:val="51"/>
              </w:numPr>
              <w:spacing w:after="25" w:line="27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wyjaśnić wyjątkowość Wernyhory na tle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pozostałych osób dramatu 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 w:line="313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dialogów bohaterów </w:t>
            </w:r>
          </w:p>
          <w:p w:rsidR="00725851" w:rsidRDefault="00DF0D98">
            <w:pPr>
              <w:spacing w:after="0"/>
              <w:ind w:left="3" w:right="49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*wyjaśnić znaczenie konwencji onirycznej w dramacie </w:t>
            </w:r>
          </w:p>
        </w:tc>
      </w:tr>
      <w:tr w:rsidR="00725851">
        <w:trPr>
          <w:trHeight w:val="1595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41.  </w:t>
            </w:r>
          </w:p>
          <w:p w:rsidR="00725851" w:rsidRDefault="00DF0D98">
            <w:pPr>
              <w:spacing w:after="0" w:line="28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rytmie chocholego tańca – symboliczne znaczenie aktu III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Wesela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spacing w:after="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Stanisława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Wyspiańskiego (lektura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52"/>
              </w:num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postawę inteligencji w akcie III </w:t>
            </w:r>
          </w:p>
          <w:p w:rsidR="00725851" w:rsidRDefault="00DF0D98">
            <w:pPr>
              <w:numPr>
                <w:ilvl w:val="0"/>
                <w:numId w:val="52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postawę chłopstwa w akcie III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 w:right="1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relacje między inteligencją a chłopstwem wobec zbliżającego się zrywu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53"/>
              </w:numPr>
              <w:spacing w:after="0" w:line="302" w:lineRule="auto"/>
              <w:ind w:right="1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symbolikę złotego rogu i zgubienia artefaktu przez Jaśka </w:t>
            </w:r>
          </w:p>
          <w:p w:rsidR="00725851" w:rsidRDefault="00DF0D98">
            <w:pPr>
              <w:numPr>
                <w:ilvl w:val="0"/>
                <w:numId w:val="53"/>
              </w:numPr>
              <w:spacing w:after="0"/>
              <w:ind w:right="192"/>
            </w:pPr>
            <w:r>
              <w:rPr>
                <w:rFonts w:ascii="Times New Roman" w:eastAsia="Times New Roman" w:hAnsi="Times New Roman" w:cs="Times New Roman"/>
                <w:sz w:val="20"/>
              </w:rPr>
              <w:t>dokonać analiz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y symboliki Chochoła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54"/>
              </w:numPr>
              <w:spacing w:after="0" w:line="288" w:lineRule="auto"/>
              <w:ind w:righ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symbolikę chocholego tańca i ocenić jej aktualność </w:t>
            </w:r>
          </w:p>
          <w:p w:rsidR="00725851" w:rsidRDefault="00DF0D98">
            <w:pPr>
              <w:numPr>
                <w:ilvl w:val="0"/>
                <w:numId w:val="54"/>
              </w:numPr>
              <w:spacing w:after="0"/>
              <w:ind w:righ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porównać motyw tańców kończących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Pana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38" w:line="27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symbolicznego znaczenia rozmowy Poety z Panną </w:t>
            </w:r>
          </w:p>
          <w:p w:rsidR="00725851" w:rsidRDefault="00DF0D98">
            <w:pPr>
              <w:spacing w:after="39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Młodą </w:t>
            </w:r>
          </w:p>
          <w:p w:rsidR="00725851" w:rsidRDefault="00DF0D98">
            <w:pPr>
              <w:spacing w:after="0"/>
              <w:ind w:left="3"/>
            </w:pPr>
            <w:r>
              <w:t xml:space="preserve">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0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316"/>
        <w:gridCol w:w="2320"/>
        <w:gridCol w:w="2321"/>
        <w:gridCol w:w="2343"/>
        <w:gridCol w:w="2345"/>
        <w:gridCol w:w="2569"/>
      </w:tblGrid>
      <w:tr w:rsidR="00725851">
        <w:trPr>
          <w:trHeight w:val="106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obowiązkowa)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Tadeusza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Adama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Mickiewicza i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Wesele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spacing w:after="53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Stanisława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Wyspiańskiego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</w:tr>
      <w:tr w:rsidR="00725851">
        <w:trPr>
          <w:trHeight w:val="4285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42.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Narodowa psychodrama – uniwersalny wydźwięk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Wesela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Stanisława Wyspiańskiego (lektura obowiązkowa)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kompozycję </w:t>
            </w:r>
          </w:p>
          <w:p w:rsidR="00725851" w:rsidRDefault="00DF0D98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Wesela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  <w:p w:rsidR="00725851" w:rsidRDefault="00DF0D9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 w:right="1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dramacie postacie i motywy fantastyczne  oraz omówić ich funkcję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55"/>
              </w:numPr>
              <w:spacing w:after="0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w dramacie mity narodowe </w:t>
            </w:r>
          </w:p>
          <w:p w:rsidR="00725851" w:rsidRDefault="00DF0D98">
            <w:pPr>
              <w:numPr>
                <w:ilvl w:val="0"/>
                <w:numId w:val="55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sposób obnażania mitów narodowych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 w:right="14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zakończenie utworu w kontekście komentarza ks. Józefa Tischnera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 w:line="275" w:lineRule="auto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przedstawionej przez </w:t>
            </w:r>
          </w:p>
          <w:p w:rsidR="00725851" w:rsidRDefault="00DF0D98">
            <w:pPr>
              <w:spacing w:after="3" w:line="295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Stanisława Wyspiańskiego diagnozy społeczeństwa i ocenić jej aktualność *interpretować różne teksty kultury w odniesieniu do </w:t>
            </w:r>
          </w:p>
          <w:p w:rsidR="00725851" w:rsidRDefault="00DF0D98">
            <w:pPr>
              <w:spacing w:after="53"/>
              <w:ind w:left="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Wesela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Stanisława </w:t>
            </w:r>
          </w:p>
          <w:p w:rsidR="00725851" w:rsidRDefault="00DF0D98">
            <w:pPr>
              <w:spacing w:after="2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Wyspiańskiego </w:t>
            </w:r>
          </w:p>
          <w:p w:rsidR="00725851" w:rsidRDefault="00DF0D98">
            <w:pPr>
              <w:spacing w:after="11" w:line="291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*wyjaśnić, na czym polega mitologizacja i demitologizacja narodowej przeszłości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oraz polskiego społeczeństwa w dramacie Stanisława Wyspiańskiego </w:t>
            </w:r>
          </w:p>
          <w:p w:rsidR="00725851" w:rsidRDefault="00DF0D98">
            <w:pPr>
              <w:spacing w:after="0"/>
              <w:ind w:left="3"/>
            </w:pPr>
            <w:r>
              <w:t xml:space="preserve"> </w:t>
            </w:r>
          </w:p>
        </w:tc>
      </w:tr>
      <w:tr w:rsidR="00725851">
        <w:trPr>
          <w:trHeight w:val="186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5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43.  </w:t>
            </w:r>
          </w:p>
          <w:p w:rsidR="00725851" w:rsidRDefault="00DF0D98">
            <w:pPr>
              <w:spacing w:after="0" w:line="29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Konteksty i nawiązania – Wit Szostak,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Chochoły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(fragmenty)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584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treść fragmentów tekstu • wskazać narratora utworu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56"/>
              </w:numPr>
              <w:spacing w:after="0" w:line="277" w:lineRule="auto"/>
              <w:ind w:righ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wypowiedzieć się na temat kreacji narratora </w:t>
            </w:r>
          </w:p>
          <w:p w:rsidR="00725851" w:rsidRDefault="00DF0D98">
            <w:pPr>
              <w:numPr>
                <w:ilvl w:val="0"/>
                <w:numId w:val="56"/>
              </w:numPr>
              <w:spacing w:after="0"/>
              <w:ind w:righ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nawiązania do chocholego tańca w scenie pożegnania starego roku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57"/>
              </w:numPr>
              <w:spacing w:after="0" w:line="315" w:lineRule="auto"/>
              <w:ind w:righ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tytuł powieści </w:t>
            </w:r>
          </w:p>
          <w:p w:rsidR="00725851" w:rsidRDefault="00DF0D98">
            <w:pPr>
              <w:numPr>
                <w:ilvl w:val="0"/>
                <w:numId w:val="57"/>
              </w:numPr>
              <w:spacing w:after="0"/>
              <w:ind w:righ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analogie między opisem kolacji wigilijnej we fragmentach tekstu a przedstawieniem uroczystości w dramacie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 w:line="27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odczytać symbolikę sceny pożegnania starego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roku 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obrazu Polaków wyłaniającego się z obu utworów </w:t>
            </w:r>
          </w:p>
        </w:tc>
      </w:tr>
      <w:tr w:rsidR="00725851">
        <w:trPr>
          <w:trHeight w:val="1068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44.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Interpretacja tekstu – ćwiczenia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3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odczytać wskazówki dotyczące interpretacji tekstów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teksty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według podanych wskazówek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wyjaśnić, czym są konteksty: literacki, historyczny, biograficzny, historycznoliteracki,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określić rolę kontekstów w odczytaniu sensu utworów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27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środki językowe w tekście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2" w:type="dxa"/>
          <w:left w:w="106" w:type="dxa"/>
          <w:bottom w:w="0" w:type="dxa"/>
          <w:right w:w="73" w:type="dxa"/>
        </w:tblCellMar>
        <w:tblLook w:val="04A0" w:firstRow="1" w:lastRow="0" w:firstColumn="1" w:lastColumn="0" w:noHBand="0" w:noVBand="1"/>
      </w:tblPr>
      <w:tblGrid>
        <w:gridCol w:w="2315"/>
        <w:gridCol w:w="2320"/>
        <w:gridCol w:w="2321"/>
        <w:gridCol w:w="2343"/>
        <w:gridCol w:w="2345"/>
        <w:gridCol w:w="2570"/>
      </w:tblGrid>
      <w:tr w:rsidR="00725851">
        <w:trPr>
          <w:trHeight w:val="80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kulturowy, religijny, filozoficzny, egzystencjalny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</w:tr>
      <w:tr w:rsidR="00725851">
        <w:trPr>
          <w:trHeight w:val="1333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45.  </w:t>
            </w:r>
          </w:p>
          <w:p w:rsidR="00725851" w:rsidRDefault="00DF0D98">
            <w:pPr>
              <w:spacing w:after="5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Krytyczne czytanie tekstu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– ćwiczenia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4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uporządkować informacje zawarte w tekstach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przetworzyć informacje zawarte w tekstach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rozpoznać główne problemy w tekstach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58"/>
              </w:numPr>
              <w:spacing w:after="18" w:line="296" w:lineRule="auto"/>
              <w:ind w:righ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sformułować argumenty potwierdzające stanowiska autorów </w:t>
            </w:r>
          </w:p>
          <w:p w:rsidR="00725851" w:rsidRDefault="00DF0D98">
            <w:pPr>
              <w:numPr>
                <w:ilvl w:val="0"/>
                <w:numId w:val="58"/>
              </w:numPr>
              <w:spacing w:after="53"/>
              <w:ind w:righ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i uzasadnić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własne sądy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podjąć polemikę </w:t>
            </w:r>
          </w:p>
        </w:tc>
      </w:tr>
      <w:tr w:rsidR="00725851">
        <w:trPr>
          <w:trHeight w:val="186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*46. i 47.  </w:t>
            </w:r>
          </w:p>
          <w:p w:rsidR="00725851" w:rsidRDefault="00DF0D98">
            <w:pPr>
              <w:spacing w:after="38" w:line="27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domu filistrów –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Moralność pani Dulskiej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Gabrieli Zapolskiej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(lektura uzupełniająca)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10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treść dramatu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• scharakteryzować bohaterów dramatu • zrelacjonować sposób postrzegania instytucji małżeństwa przez Dulską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wyglądu salonu Dulskich pod kątem sposobu, w jaki charakteryzuje on bohaterów • omówić relacje między bohaterami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59"/>
              </w:numPr>
              <w:spacing w:after="0" w:line="289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konsekwencje decyzji tytułowej bohaterki  </w:t>
            </w:r>
          </w:p>
          <w:p w:rsidR="00725851" w:rsidRDefault="00DF0D98">
            <w:pPr>
              <w:numPr>
                <w:ilvl w:val="0"/>
                <w:numId w:val="59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kreację </w:t>
            </w:r>
          </w:p>
          <w:p w:rsidR="00725851" w:rsidRDefault="00DF0D98">
            <w:pPr>
              <w:spacing w:after="0"/>
              <w:ind w:left="2" w:right="12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Felicjana i wypowiedzieć się na temat jego funkcji w rodzinie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53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zinterpretować rozmowę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Dulskiej z Lokatorką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7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utworze elementy dramatu naturalistycznego  </w:t>
            </w:r>
          </w:p>
        </w:tc>
      </w:tr>
      <w:tr w:rsidR="00725851">
        <w:trPr>
          <w:trHeight w:val="1860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*48.  </w:t>
            </w:r>
          </w:p>
          <w:p w:rsidR="00725851" w:rsidRDefault="00DF0D98">
            <w:pPr>
              <w:spacing w:after="0"/>
              <w:ind w:right="49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Dulscy –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dramat uniwersalny (lektura uzupełniająca)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 w:right="45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w utworze elementy tragiczne i komiczne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1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określić funkcje elementów tragicznych i komicznych w utworze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efektu zestawienia tragizmu i komizmu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numPr>
                <w:ilvl w:val="0"/>
                <w:numId w:val="60"/>
              </w:numPr>
              <w:spacing w:after="0" w:line="314" w:lineRule="auto"/>
              <w:ind w:right="1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porównać Emmę Bovary i Anielę Dulską </w:t>
            </w:r>
          </w:p>
          <w:p w:rsidR="00725851" w:rsidRDefault="00DF0D98">
            <w:pPr>
              <w:numPr>
                <w:ilvl w:val="0"/>
                <w:numId w:val="60"/>
              </w:numPr>
              <w:spacing w:after="0"/>
              <w:ind w:right="1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odnieść problematykę dramatu do współczesnej rzeczywistości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105"/>
            </w:pPr>
            <w:r>
              <w:rPr>
                <w:rFonts w:ascii="Times New Roman" w:eastAsia="Times New Roman" w:hAnsi="Times New Roman" w:cs="Times New Roman"/>
                <w:sz w:val="20"/>
              </w:rPr>
              <w:t>• podjąć dyskusję na temat dulszczyzny we współczesnym świecie • porównać obszary tabu zaprezentowane w dramacie z tymi, które dostrzega w codziennej rzeczyw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istości </w:t>
            </w:r>
          </w:p>
        </w:tc>
      </w:tr>
      <w:tr w:rsidR="00725851">
        <w:trPr>
          <w:trHeight w:val="277"/>
        </w:trPr>
        <w:tc>
          <w:tcPr>
            <w:tcW w:w="14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MŁODA POLSKA – KSZTAŁCENIE JĘZYKOWE </w:t>
            </w:r>
          </w:p>
        </w:tc>
      </w:tr>
      <w:tr w:rsidR="00725851">
        <w:trPr>
          <w:trHeight w:val="212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49. i 50.  </w:t>
            </w:r>
          </w:p>
          <w:p w:rsidR="00725851" w:rsidRDefault="00DF0D98">
            <w:pPr>
              <w:spacing w:after="0" w:line="285" w:lineRule="auto"/>
              <w:ind w:right="5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Wiedza z dziedziny fleksji, leksyki, frazeologii i słowotwórstwa w analizie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interpretacji tekstów literackich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1"/>
              </w:numPr>
              <w:spacing w:after="0" w:line="288" w:lineRule="auto"/>
              <w:ind w:righ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funkcję czasownika i jego form w konstrukcji tekstów </w:t>
            </w:r>
          </w:p>
          <w:p w:rsidR="00725851" w:rsidRDefault="00DF0D98">
            <w:pPr>
              <w:numPr>
                <w:ilvl w:val="0"/>
                <w:numId w:val="61"/>
              </w:numPr>
              <w:spacing w:after="0"/>
              <w:ind w:right="2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wpływ odpowiednio dobranych przymiotników na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 w:line="275" w:lineRule="auto"/>
              <w:ind w:left="3" w:right="5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wpływ rzeczowników abstrakcyjnych i konkretnych na kształt i sens utworu literackiego  • omówić wpływ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doboru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2"/>
              </w:numPr>
              <w:spacing w:after="0" w:line="288" w:lineRule="auto"/>
              <w:ind w:right="8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funkcję frazeologizmów w tekstach literackich  </w:t>
            </w:r>
          </w:p>
          <w:p w:rsidR="00725851" w:rsidRDefault="00DF0D98">
            <w:pPr>
              <w:numPr>
                <w:ilvl w:val="0"/>
                <w:numId w:val="62"/>
              </w:numPr>
              <w:spacing w:after="0"/>
              <w:ind w:right="8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wpływ synonimów, homonimów i wyrazów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30" w:line="283" w:lineRule="auto"/>
              <w:ind w:left="2" w:right="3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wypowiedzieć się na temat wartości stylistycznej neologizmów, </w:t>
            </w:r>
          </w:p>
          <w:p w:rsidR="00725851" w:rsidRDefault="00DF0D98">
            <w:pPr>
              <w:spacing w:after="1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zgrubień i zdrobnień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41" w:line="275" w:lineRule="auto"/>
              <w:ind w:left="3" w:right="10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wykorzystać wiadomości z fleksji, leksyki, frazeologii i słowotwórstwa podczas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analizy stylistycznej tekstów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725851" w:rsidRDefault="00725851">
      <w:pPr>
        <w:spacing w:after="0"/>
        <w:ind w:left="-1416" w:right="15472"/>
      </w:pPr>
    </w:p>
    <w:tbl>
      <w:tblPr>
        <w:tblStyle w:val="TableGrid"/>
        <w:tblW w:w="14214" w:type="dxa"/>
        <w:tblInd w:w="-106" w:type="dxa"/>
        <w:tblCellMar>
          <w:top w:w="10" w:type="dxa"/>
          <w:left w:w="106" w:type="dxa"/>
          <w:bottom w:w="0" w:type="dxa"/>
          <w:right w:w="13" w:type="dxa"/>
        </w:tblCellMar>
        <w:tblLook w:val="04A0" w:firstRow="1" w:lastRow="0" w:firstColumn="1" w:lastColumn="0" w:noHBand="0" w:noVBand="1"/>
      </w:tblPr>
      <w:tblGrid>
        <w:gridCol w:w="2230"/>
        <w:gridCol w:w="2242"/>
        <w:gridCol w:w="2882"/>
        <w:gridCol w:w="2282"/>
        <w:gridCol w:w="2258"/>
        <w:gridCol w:w="2320"/>
      </w:tblGrid>
      <w:tr w:rsidR="00725851">
        <w:trPr>
          <w:trHeight w:val="3182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1" w:right="25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opis bohaterów, sytuacji i tła zdarzeń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 w:line="275" w:lineRule="auto"/>
              <w:ind w:left="3" w:right="5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czasowników na charakter tekstu  • wskazać sposoby wykorzystania form rzeczownika do stylistycznego nacechowania utworu  </w:t>
            </w:r>
          </w:p>
          <w:p w:rsidR="00725851" w:rsidRDefault="00DF0D98">
            <w:pPr>
              <w:spacing w:after="0"/>
              <w:ind w:left="3" w:right="5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funkcję zaimków w budowaniu relacji w tekście literackim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 w:right="4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wieloznacznych na wzbogacanie leksyki i wieloznaczność interpretacyjną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725851"/>
        </w:tc>
      </w:tr>
      <w:tr w:rsidR="00725851">
        <w:trPr>
          <w:trHeight w:val="1071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4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51. i 52.  </w:t>
            </w:r>
          </w:p>
          <w:p w:rsidR="00725851" w:rsidRDefault="00DF0D98">
            <w:pPr>
              <w:spacing w:after="0"/>
              <w:ind w:right="2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Kompetencje językowe i komunikacyjne – ćwiczenia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posługiwać się nowo poznanym słownictwem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wykorzystywać teorię podczas wykonywania zadań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poszerzać swoją świadomość językową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funkcjonalnie wykorzystywać wiedzę językową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4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wykorzystywać wiedzę językową przy analizie tekstów literackich </w:t>
            </w:r>
          </w:p>
        </w:tc>
      </w:tr>
      <w:tr w:rsidR="00725851">
        <w:trPr>
          <w:trHeight w:val="291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53. i 54. 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Ironia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3"/>
              </w:numPr>
              <w:spacing w:after="38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definiować ironię jako kategorię filozoficzną, </w:t>
            </w:r>
          </w:p>
          <w:p w:rsidR="00725851" w:rsidRDefault="00DF0D98">
            <w:pPr>
              <w:spacing w:after="56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estetyczną i literacką </w:t>
            </w:r>
          </w:p>
          <w:p w:rsidR="00725851" w:rsidRDefault="00DF0D98">
            <w:pPr>
              <w:numPr>
                <w:ilvl w:val="0"/>
                <w:numId w:val="63"/>
              </w:numPr>
              <w:spacing w:after="0" w:line="314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wyznaczniki i sygnały ironii </w:t>
            </w:r>
          </w:p>
          <w:p w:rsidR="00725851" w:rsidRDefault="00DF0D98">
            <w:pPr>
              <w:numPr>
                <w:ilvl w:val="0"/>
                <w:numId w:val="63"/>
              </w:num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sposoby osiągania efektów ironicznych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4"/>
              </w:numPr>
              <w:spacing w:after="38" w:line="275" w:lineRule="auto"/>
              <w:ind w:right="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wskazać przykłady ironii w językach potocznym i oficjalnym oraz w tekście publicystycznym </w:t>
            </w:r>
          </w:p>
          <w:p w:rsidR="00725851" w:rsidRDefault="00DF0D98">
            <w:pPr>
              <w:numPr>
                <w:ilvl w:val="0"/>
                <w:numId w:val="64"/>
              </w:numPr>
              <w:spacing w:after="0" w:line="294" w:lineRule="auto"/>
              <w:ind w:right="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i omówić na przykładach cele ironii w literaturze </w:t>
            </w:r>
          </w:p>
          <w:p w:rsidR="00725851" w:rsidRDefault="00DF0D98">
            <w:pPr>
              <w:numPr>
                <w:ilvl w:val="0"/>
                <w:numId w:val="64"/>
              </w:numPr>
              <w:spacing w:after="0"/>
              <w:ind w:right="9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wymienić i omówić na przykładach funkcje ironii w literaturze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5"/>
              </w:numPr>
              <w:spacing w:after="38" w:line="275" w:lineRule="auto"/>
              <w:ind w:right="3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rozpoznawać sposoby osiągania efektów ironicznych • rozpoznawać rodzaje ironii we wskazanych tekstach </w:t>
            </w:r>
          </w:p>
          <w:p w:rsidR="00725851" w:rsidRDefault="00DF0D98">
            <w:pPr>
              <w:numPr>
                <w:ilvl w:val="0"/>
                <w:numId w:val="65"/>
              </w:numPr>
              <w:spacing w:after="0"/>
              <w:ind w:right="3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omówić funkcje ironii w tekstach pozaliterackich 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2" w:line="275" w:lineRule="auto"/>
              <w:ind w:left="2" w:right="806"/>
            </w:pPr>
            <w:r>
              <w:rPr>
                <w:rFonts w:ascii="Times New Roman" w:eastAsia="Times New Roman" w:hAnsi="Times New Roman" w:cs="Times New Roman"/>
                <w:sz w:val="20"/>
              </w:rPr>
              <w:t>• stworzyć tekst o zabarwieniu ironiczn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ym  </w:t>
            </w:r>
          </w:p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 w:right="87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omówić specyfikę ironii tragicznej, sokratycznej i romantycznej </w:t>
            </w:r>
          </w:p>
        </w:tc>
      </w:tr>
      <w:tr w:rsidR="00725851">
        <w:trPr>
          <w:trHeight w:val="1069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5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55.  </w:t>
            </w:r>
          </w:p>
          <w:p w:rsidR="00725851" w:rsidRDefault="00DF0D98">
            <w:pPr>
              <w:spacing w:after="0"/>
              <w:ind w:right="210"/>
            </w:pPr>
            <w:r>
              <w:rPr>
                <w:rFonts w:ascii="Times New Roman" w:eastAsia="Times New Roman" w:hAnsi="Times New Roman" w:cs="Times New Roman"/>
                <w:sz w:val="20"/>
              </w:rPr>
              <w:t>Kompetencje językowe i komunikacyjne – ćwiczenia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posługiwać się nowo poznanym słownictwem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33" w:line="277" w:lineRule="auto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wykorzystywać teorię podczas wykonywania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zadań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poszerzać swoją świadomość językową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2" w:right="35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funkcjonalnie wykorzystywać wiedzę językową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851" w:rsidRDefault="00DF0D98">
            <w:pPr>
              <w:spacing w:after="0"/>
              <w:ind w:left="3" w:right="46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wykorzystywać wiedzę językową przy analizie tekstów literackich </w:t>
            </w:r>
          </w:p>
        </w:tc>
      </w:tr>
      <w:tr w:rsidR="00725851">
        <w:trPr>
          <w:trHeight w:val="277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851" w:rsidRDefault="00725851"/>
        </w:tc>
        <w:tc>
          <w:tcPr>
            <w:tcW w:w="93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5851" w:rsidRDefault="00DF0D98">
            <w:pPr>
              <w:spacing w:after="0"/>
              <w:ind w:left="102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MŁODA POLSKA – TWORZENIE WYPOWIEDZI Z ELEMENTAMI RETORYKI </w:t>
            </w:r>
          </w:p>
        </w:tc>
        <w:tc>
          <w:tcPr>
            <w:tcW w:w="2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</w:tr>
      <w:tr w:rsidR="00725851">
        <w:trPr>
          <w:trHeight w:val="2389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56. </w:t>
            </w:r>
          </w:p>
          <w:p w:rsidR="00725851" w:rsidRDefault="00DF0D98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Referat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6"/>
              </w:numPr>
              <w:spacing w:after="15"/>
              <w:ind w:right="3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zreferować zasady </w:t>
            </w:r>
          </w:p>
          <w:p w:rsidR="00725851" w:rsidRDefault="00DF0D98">
            <w:pPr>
              <w:spacing w:after="2" w:line="275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wygłaszania tekstu naukowego </w:t>
            </w:r>
          </w:p>
          <w:p w:rsidR="00725851" w:rsidRDefault="00DF0D98">
            <w:pPr>
              <w:numPr>
                <w:ilvl w:val="0"/>
                <w:numId w:val="66"/>
              </w:numPr>
              <w:spacing w:after="0"/>
              <w:ind w:right="38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przedstawić budowę referatu 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7"/>
              </w:numPr>
              <w:spacing w:after="0" w:line="314" w:lineRule="auto"/>
              <w:ind w:right="6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scharakteryzować język referatu  </w:t>
            </w:r>
          </w:p>
          <w:p w:rsidR="00725851" w:rsidRDefault="00DF0D98">
            <w:pPr>
              <w:numPr>
                <w:ilvl w:val="0"/>
                <w:numId w:val="67"/>
              </w:numPr>
              <w:spacing w:after="0"/>
              <w:ind w:right="6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przygotować konspekt referatu • sporządzić opis bibliograficzny źródeł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 w:right="4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wykorzystywać różne źródła w celu znalezienia informacji potrzebnych do stworzenia referatu  • sformułować tezę referatu i argumentację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stworzyć i wygłosić referat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40" w:line="275" w:lineRule="auto"/>
              <w:ind w:left="3" w:right="16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dokonać analizy podanego referatu, wskazać jego mocne i </w:t>
            </w:r>
          </w:p>
          <w:p w:rsidR="00725851" w:rsidRDefault="00DF0D98">
            <w:pPr>
              <w:spacing w:after="15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słabe strony  </w:t>
            </w:r>
          </w:p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25851">
        <w:trPr>
          <w:trHeight w:val="276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25851" w:rsidRDefault="00725851"/>
        </w:tc>
        <w:tc>
          <w:tcPr>
            <w:tcW w:w="93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25851" w:rsidRDefault="00DF0D98">
            <w:pPr>
              <w:spacing w:after="0"/>
              <w:ind w:left="204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MŁODA POLSKA – POWTÓRZENIE I PODSUMOWANIE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25851" w:rsidRDefault="00725851"/>
        </w:tc>
      </w:tr>
      <w:tr w:rsidR="00725851">
        <w:trPr>
          <w:trHeight w:val="2124"/>
        </w:trPr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4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57. i 58.  </w:t>
            </w:r>
          </w:p>
          <w:p w:rsidR="00725851" w:rsidRDefault="00DF0D98">
            <w:pPr>
              <w:spacing w:after="0"/>
              <w:ind w:right="8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Powtórzenie i podsumowanie wiadomości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15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odtworzyć </w:t>
            </w:r>
          </w:p>
          <w:p w:rsidR="00725851" w:rsidRDefault="00DF0D98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najważniejsze fakty, sądy i opinie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wykorzystać najważniejsze konteksty 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8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wyciągnąć wnioski </w:t>
            </w:r>
          </w:p>
          <w:p w:rsidR="00725851" w:rsidRDefault="00DF0D98">
            <w:pPr>
              <w:numPr>
                <w:ilvl w:val="0"/>
                <w:numId w:val="68"/>
              </w:num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określić własne stanowisko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numPr>
                <w:ilvl w:val="0"/>
                <w:numId w:val="69"/>
              </w:numPr>
              <w:spacing w:after="52"/>
              <w:ind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poprawnie </w:t>
            </w:r>
          </w:p>
          <w:p w:rsidR="00725851" w:rsidRDefault="00DF0D98">
            <w:pPr>
              <w:spacing w:after="10" w:line="301" w:lineRule="auto"/>
              <w:ind w:left="2" w:right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zinterpretować wymagany materiał • właściwie argumentować </w:t>
            </w:r>
          </w:p>
          <w:p w:rsidR="00725851" w:rsidRDefault="00DF0D98">
            <w:pPr>
              <w:numPr>
                <w:ilvl w:val="0"/>
                <w:numId w:val="69"/>
              </w:numPr>
              <w:spacing w:after="20"/>
              <w:ind w:hanging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uogólniać, </w:t>
            </w:r>
          </w:p>
          <w:p w:rsidR="00725851" w:rsidRDefault="00DF0D98">
            <w:pPr>
              <w:spacing w:after="0"/>
              <w:ind w:left="2" w:right="75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podsumowywać i porównywać 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725851" w:rsidRDefault="00DF0D9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• wskazać i wykorzystać konteksty </w:t>
            </w:r>
          </w:p>
        </w:tc>
      </w:tr>
    </w:tbl>
    <w:p w:rsidR="00725851" w:rsidRDefault="00DF0D98">
      <w:pPr>
        <w:spacing w:after="15"/>
        <w:ind w:right="53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Autorka: Magdalena </w:t>
      </w:r>
      <w:proofErr w:type="spellStart"/>
      <w:r>
        <w:rPr>
          <w:rFonts w:ascii="Times New Roman" w:eastAsia="Times New Roman" w:hAnsi="Times New Roman" w:cs="Times New Roman"/>
          <w:sz w:val="20"/>
        </w:rPr>
        <w:t>Lotterhoff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5851" w:rsidRDefault="00DF0D98">
      <w:pPr>
        <w:spacing w:after="15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5851" w:rsidRDefault="00DF0D98">
      <w:pPr>
        <w:spacing w:after="17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5851" w:rsidRDefault="00DF0D98">
      <w:pPr>
        <w:spacing w:after="54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725851" w:rsidRDefault="00DF0D98">
      <w:pPr>
        <w:spacing w:after="0" w:line="282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Uwaga: w wyniku uszczuplenia podstawy programowej, według przedstawionego rozkładu materiału, niewykorzystane godziny pozostają do decyzji nauczyciela. </w:t>
      </w:r>
    </w:p>
    <w:p w:rsidR="00725851" w:rsidRDefault="00DF0D98">
      <w:pPr>
        <w:spacing w:after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25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21" w:right="1367" w:bottom="2140" w:left="1416" w:header="182" w:footer="8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D98" w:rsidRDefault="00DF0D98">
      <w:pPr>
        <w:spacing w:after="0" w:line="240" w:lineRule="auto"/>
      </w:pPr>
      <w:r>
        <w:separator/>
      </w:r>
    </w:p>
  </w:endnote>
  <w:endnote w:type="continuationSeparator" w:id="0">
    <w:p w:rsidR="00DF0D98" w:rsidRDefault="00DF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51" w:rsidRDefault="00DF0D98">
    <w:pPr>
      <w:spacing w:after="0"/>
      <w:ind w:left="1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6243777</wp:posOffset>
          </wp:positionV>
          <wp:extent cx="2886075" cy="714375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60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51" w:rsidRDefault="00DF0D98">
    <w:pPr>
      <w:spacing w:after="0"/>
      <w:ind w:left="1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6243777</wp:posOffset>
          </wp:positionV>
          <wp:extent cx="2886075" cy="714375"/>
          <wp:effectExtent l="0" t="0" r="0" b="0"/>
          <wp:wrapSquare wrapText="bothSides"/>
          <wp:docPr id="5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60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51" w:rsidRDefault="00DF0D98">
    <w:pPr>
      <w:spacing w:after="0"/>
      <w:ind w:left="1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6243777</wp:posOffset>
          </wp:positionV>
          <wp:extent cx="2886075" cy="714375"/>
          <wp:effectExtent l="0" t="0" r="0" b="0"/>
          <wp:wrapSquare wrapText="bothSides"/>
          <wp:docPr id="6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60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D98" w:rsidRDefault="00DF0D98">
      <w:pPr>
        <w:spacing w:after="0" w:line="240" w:lineRule="auto"/>
      </w:pPr>
      <w:r>
        <w:separator/>
      </w:r>
    </w:p>
  </w:footnote>
  <w:footnote w:type="continuationSeparator" w:id="0">
    <w:p w:rsidR="00DF0D98" w:rsidRDefault="00DF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51" w:rsidRDefault="00DF0D98">
    <w:pPr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1891030</wp:posOffset>
          </wp:positionH>
          <wp:positionV relativeFrom="page">
            <wp:posOffset>115570</wp:posOffset>
          </wp:positionV>
          <wp:extent cx="2266315" cy="70675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31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6071870</wp:posOffset>
          </wp:positionH>
          <wp:positionV relativeFrom="page">
            <wp:posOffset>220970</wp:posOffset>
          </wp:positionV>
          <wp:extent cx="2183122" cy="445780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3122" cy="44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51" w:rsidRDefault="00DF0D98">
    <w:pPr>
      <w:spacing w:after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1891030</wp:posOffset>
          </wp:positionH>
          <wp:positionV relativeFrom="page">
            <wp:posOffset>115570</wp:posOffset>
          </wp:positionV>
          <wp:extent cx="2266315" cy="706755"/>
          <wp:effectExtent l="0" t="0" r="0" b="0"/>
          <wp:wrapSquare wrapText="bothSides"/>
          <wp:docPr id="1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31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6071870</wp:posOffset>
          </wp:positionH>
          <wp:positionV relativeFrom="page">
            <wp:posOffset>220970</wp:posOffset>
          </wp:positionV>
          <wp:extent cx="2183122" cy="445780"/>
          <wp:effectExtent l="0" t="0" r="0" b="0"/>
          <wp:wrapSquare wrapText="bothSides"/>
          <wp:docPr id="2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3122" cy="44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851" w:rsidRDefault="00DF0D98">
    <w:pPr>
      <w:spacing w:after="0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1891030</wp:posOffset>
          </wp:positionH>
          <wp:positionV relativeFrom="page">
            <wp:posOffset>115570</wp:posOffset>
          </wp:positionV>
          <wp:extent cx="2266315" cy="706755"/>
          <wp:effectExtent l="0" t="0" r="0" b="0"/>
          <wp:wrapSquare wrapText="bothSides"/>
          <wp:docPr id="3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6315" cy="706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6071870</wp:posOffset>
          </wp:positionH>
          <wp:positionV relativeFrom="page">
            <wp:posOffset>220970</wp:posOffset>
          </wp:positionV>
          <wp:extent cx="2183122" cy="445780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3122" cy="44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64520"/>
    <w:multiLevelType w:val="hybridMultilevel"/>
    <w:tmpl w:val="5FF236B6"/>
    <w:lvl w:ilvl="0" w:tplc="6338F0F8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8C8798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3C43E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4628A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0676B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E20EF2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AE854C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D6DAB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28B07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E632E0"/>
    <w:multiLevelType w:val="hybridMultilevel"/>
    <w:tmpl w:val="F64E9228"/>
    <w:lvl w:ilvl="0" w:tplc="9CB8B6C0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8251C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35466C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EA9EA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505BD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0A4F6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A2F4AC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BFAE9C4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9C30F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4D12CE"/>
    <w:multiLevelType w:val="hybridMultilevel"/>
    <w:tmpl w:val="56C2E368"/>
    <w:lvl w:ilvl="0" w:tplc="C012E886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F66A8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4EB166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6803D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BC5AF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3C0AC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64B2D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E23A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9AC58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43508C9"/>
    <w:multiLevelType w:val="hybridMultilevel"/>
    <w:tmpl w:val="74DA35B8"/>
    <w:lvl w:ilvl="0" w:tplc="48AE9656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7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265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4A6A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4212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704B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AE88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18A68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885B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57D4E2B"/>
    <w:multiLevelType w:val="hybridMultilevel"/>
    <w:tmpl w:val="1F30C3CA"/>
    <w:lvl w:ilvl="0" w:tplc="93966C7A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94B0B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96D22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996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24293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C4C80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02218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08DF0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56AA7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541DDF"/>
    <w:multiLevelType w:val="hybridMultilevel"/>
    <w:tmpl w:val="48E613DA"/>
    <w:lvl w:ilvl="0" w:tplc="F9561384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D20F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9EB7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B2C3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822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6E09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789F3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1877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C048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9AA7C4A"/>
    <w:multiLevelType w:val="hybridMultilevel"/>
    <w:tmpl w:val="C8F61CBC"/>
    <w:lvl w:ilvl="0" w:tplc="C268A9B2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08B2F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EC2DF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00813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9CE64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9AB5A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AEECC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9E612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EEAA5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BB438A4"/>
    <w:multiLevelType w:val="hybridMultilevel"/>
    <w:tmpl w:val="61D0EFC6"/>
    <w:lvl w:ilvl="0" w:tplc="FF20111A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E7A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1E2A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E4B3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14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70D6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0FB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BE5D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6824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C067DCF"/>
    <w:multiLevelType w:val="hybridMultilevel"/>
    <w:tmpl w:val="A14A27F2"/>
    <w:lvl w:ilvl="0" w:tplc="B6E4C520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8250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9A0B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045A9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EE4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C73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DA45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299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F498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D4D7349"/>
    <w:multiLevelType w:val="hybridMultilevel"/>
    <w:tmpl w:val="2CB0AC96"/>
    <w:lvl w:ilvl="0" w:tplc="9F7262AE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B4343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26EEB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F2BD6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C60C0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6E3D72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ECB8B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70E364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8ADEF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E923319"/>
    <w:multiLevelType w:val="hybridMultilevel"/>
    <w:tmpl w:val="FE5813B4"/>
    <w:lvl w:ilvl="0" w:tplc="503A1C7E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1CF06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883A8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8A199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2BEF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E6CD58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9A826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F95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28104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9A802D7"/>
    <w:multiLevelType w:val="hybridMultilevel"/>
    <w:tmpl w:val="2B526C54"/>
    <w:lvl w:ilvl="0" w:tplc="68D29AAC">
      <w:start w:val="1"/>
      <w:numFmt w:val="bullet"/>
      <w:lvlText w:val="•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105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EE5E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CB1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8A66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8065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E90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FA29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CEBCA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A9A3441"/>
    <w:multiLevelType w:val="hybridMultilevel"/>
    <w:tmpl w:val="ADC639B2"/>
    <w:lvl w:ilvl="0" w:tplc="CA28E69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DA97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48CC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62EF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9887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62F9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B29F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285F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300B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C8E198B"/>
    <w:multiLevelType w:val="hybridMultilevel"/>
    <w:tmpl w:val="551206FE"/>
    <w:lvl w:ilvl="0" w:tplc="BB94BDD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27402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A26E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1C49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1EA0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3804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5208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ADF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E263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DC4FFC"/>
    <w:multiLevelType w:val="hybridMultilevel"/>
    <w:tmpl w:val="988223F4"/>
    <w:lvl w:ilvl="0" w:tplc="C0BC9476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F8B06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8E82D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7CC91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3A7E6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0E864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D89F6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BE604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20906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EE32993"/>
    <w:multiLevelType w:val="hybridMultilevel"/>
    <w:tmpl w:val="4DEE3BEE"/>
    <w:lvl w:ilvl="0" w:tplc="A960513E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BA4DE8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B4002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58317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0D18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0A32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90081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DCD8D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90F7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0645957"/>
    <w:multiLevelType w:val="hybridMultilevel"/>
    <w:tmpl w:val="331C4588"/>
    <w:lvl w:ilvl="0" w:tplc="D4347196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3487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0D1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52A89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54CD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A2DC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78CE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54C2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EAD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41E4509"/>
    <w:multiLevelType w:val="hybridMultilevel"/>
    <w:tmpl w:val="58D8C3E6"/>
    <w:lvl w:ilvl="0" w:tplc="E6DAC7E6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A024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ECF2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B8BB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9CDB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CA8F4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E2F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783C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2C11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89E7C97"/>
    <w:multiLevelType w:val="hybridMultilevel"/>
    <w:tmpl w:val="0358A4B6"/>
    <w:lvl w:ilvl="0" w:tplc="8938BAC8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E4B83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9661F4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742F6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E6AE7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EE7C3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4405D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62DF24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38458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D537C7A"/>
    <w:multiLevelType w:val="hybridMultilevel"/>
    <w:tmpl w:val="562AFFE8"/>
    <w:lvl w:ilvl="0" w:tplc="0E427526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9827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8A1B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EA4B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EAA5D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48A1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B850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565A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02A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DD165AC"/>
    <w:multiLevelType w:val="hybridMultilevel"/>
    <w:tmpl w:val="A66061F4"/>
    <w:lvl w:ilvl="0" w:tplc="3572D77E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FC5E8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523F8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98F56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8090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EE600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24492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860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286EB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2473E2"/>
    <w:multiLevelType w:val="hybridMultilevel"/>
    <w:tmpl w:val="CF5C7E14"/>
    <w:lvl w:ilvl="0" w:tplc="439ABEB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82CED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CAF2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EA92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DA2E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2EB1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A687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B644D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AC6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1BA582C"/>
    <w:multiLevelType w:val="hybridMultilevel"/>
    <w:tmpl w:val="CF7C64E6"/>
    <w:lvl w:ilvl="0" w:tplc="39E8C6F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0630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412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3ACD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DE55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6AC7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DE69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BE97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F66B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2441EE2"/>
    <w:multiLevelType w:val="hybridMultilevel"/>
    <w:tmpl w:val="078CDF48"/>
    <w:lvl w:ilvl="0" w:tplc="8886E3E2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28E6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6A0E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2CA9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A814B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0A7C0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09A5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4816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7850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8B4277"/>
    <w:multiLevelType w:val="hybridMultilevel"/>
    <w:tmpl w:val="0150D784"/>
    <w:lvl w:ilvl="0" w:tplc="9FCE2026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9B81C58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6E5CA4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8A1D6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86171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24A30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C6BF6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6C42D4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54F51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4E74D0A"/>
    <w:multiLevelType w:val="hybridMultilevel"/>
    <w:tmpl w:val="8814DDB8"/>
    <w:lvl w:ilvl="0" w:tplc="6D8E526A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C65BD0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2422D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2EF82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C278C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0038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8C11CC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74F1B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6A4F6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6370B1F"/>
    <w:multiLevelType w:val="hybridMultilevel"/>
    <w:tmpl w:val="8F04EEAC"/>
    <w:lvl w:ilvl="0" w:tplc="F7762A4C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04420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2C619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CCA83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B45C2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6891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3239B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AA3D1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3CB98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90F2BDC"/>
    <w:multiLevelType w:val="hybridMultilevel"/>
    <w:tmpl w:val="827C3AD6"/>
    <w:lvl w:ilvl="0" w:tplc="88FA4F6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472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04C7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6A58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F09AC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E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A47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840A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02970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DBF165E"/>
    <w:multiLevelType w:val="hybridMultilevel"/>
    <w:tmpl w:val="9FDC466E"/>
    <w:lvl w:ilvl="0" w:tplc="55E6E0C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7CED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BAC6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9018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E2F59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0C06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5C89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2A32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0E68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ED47F57"/>
    <w:multiLevelType w:val="hybridMultilevel"/>
    <w:tmpl w:val="FDA42AD4"/>
    <w:lvl w:ilvl="0" w:tplc="95AEA6D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EC6C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D03E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5AB4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AC40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E6AC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FEF2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BED1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44BD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225350E"/>
    <w:multiLevelType w:val="hybridMultilevel"/>
    <w:tmpl w:val="55BC77A6"/>
    <w:lvl w:ilvl="0" w:tplc="811C8EC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7C6B4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FC98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CE634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8E6C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EEB3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7427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6CD6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A631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31A0799"/>
    <w:multiLevelType w:val="hybridMultilevel"/>
    <w:tmpl w:val="5C489D44"/>
    <w:lvl w:ilvl="0" w:tplc="C87E2574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68F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4C99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227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B414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6240A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56B3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0A58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6D4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439032E"/>
    <w:multiLevelType w:val="hybridMultilevel"/>
    <w:tmpl w:val="6B0AD9BE"/>
    <w:lvl w:ilvl="0" w:tplc="10003CEA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58732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8899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E90E0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5CE6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1E9C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4842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A886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487D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97B282E"/>
    <w:multiLevelType w:val="hybridMultilevel"/>
    <w:tmpl w:val="6A6075EC"/>
    <w:lvl w:ilvl="0" w:tplc="7BD28292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E66A5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C079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90A3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FB206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C7E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3ACC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084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BAFC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D207C83"/>
    <w:multiLevelType w:val="hybridMultilevel"/>
    <w:tmpl w:val="F89E5118"/>
    <w:lvl w:ilvl="0" w:tplc="97B0D42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6474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D68C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48BB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34D3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281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6BAF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5831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3421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D6E2F13"/>
    <w:multiLevelType w:val="hybridMultilevel"/>
    <w:tmpl w:val="67D6D748"/>
    <w:lvl w:ilvl="0" w:tplc="8D428D16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AE059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1E83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67C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F0AA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626E0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0DD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A2E4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F29E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0965ED0"/>
    <w:multiLevelType w:val="hybridMultilevel"/>
    <w:tmpl w:val="58DE9CE0"/>
    <w:lvl w:ilvl="0" w:tplc="C824B784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E8B2F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56776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7A255E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44C01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4AEDB8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9A328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903F5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20A8D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2252BCD"/>
    <w:multiLevelType w:val="hybridMultilevel"/>
    <w:tmpl w:val="2A5C5F92"/>
    <w:lvl w:ilvl="0" w:tplc="F2DA301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3ECE3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C262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141E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6AE5F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E0AF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1ED0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000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E86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30648B9"/>
    <w:multiLevelType w:val="hybridMultilevel"/>
    <w:tmpl w:val="454A9BDE"/>
    <w:lvl w:ilvl="0" w:tplc="28DCD1FA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826D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B24D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AB46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3864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02D0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E6DB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095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68EB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4145D32"/>
    <w:multiLevelType w:val="hybridMultilevel"/>
    <w:tmpl w:val="257C4C1A"/>
    <w:lvl w:ilvl="0" w:tplc="DB26D34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765F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102E9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C6DC8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1C5C7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A697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EA8C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6678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60B5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B7C60A3"/>
    <w:multiLevelType w:val="hybridMultilevel"/>
    <w:tmpl w:val="38E8950C"/>
    <w:lvl w:ilvl="0" w:tplc="91FCF02C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2B78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58661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14036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EAC5E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CE5A28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C655E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8FC10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F4F68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D317960"/>
    <w:multiLevelType w:val="hybridMultilevel"/>
    <w:tmpl w:val="5F4C5C5A"/>
    <w:lvl w:ilvl="0" w:tplc="71FAF60C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8641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FE8E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DCAE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627E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46DE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6698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AE75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2662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05F6E56"/>
    <w:multiLevelType w:val="hybridMultilevel"/>
    <w:tmpl w:val="5748EEFA"/>
    <w:lvl w:ilvl="0" w:tplc="7778DB8C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D41F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F4EC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29F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18E3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1ED7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A608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B685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BCAD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1037321"/>
    <w:multiLevelType w:val="hybridMultilevel"/>
    <w:tmpl w:val="0E681F04"/>
    <w:lvl w:ilvl="0" w:tplc="27C61E1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4A9B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40D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00BF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42003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34938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4B6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24EC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462A6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1763A91"/>
    <w:multiLevelType w:val="hybridMultilevel"/>
    <w:tmpl w:val="0A94131E"/>
    <w:lvl w:ilvl="0" w:tplc="CA9414A6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32DF1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E6F6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3E79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E4E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2CD22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3A3D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36B9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080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185709E"/>
    <w:multiLevelType w:val="hybridMultilevel"/>
    <w:tmpl w:val="6E366E2E"/>
    <w:lvl w:ilvl="0" w:tplc="5928D29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365F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64AD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126A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25F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B4BA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0EBFF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A09C8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245F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21B6A5C"/>
    <w:multiLevelType w:val="hybridMultilevel"/>
    <w:tmpl w:val="3ACACA48"/>
    <w:lvl w:ilvl="0" w:tplc="D56662BC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6A8E9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A4FAB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20E6C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74634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D47BE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4A265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2127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200C9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31F73BF"/>
    <w:multiLevelType w:val="hybridMultilevel"/>
    <w:tmpl w:val="49DA846A"/>
    <w:lvl w:ilvl="0" w:tplc="64489B7E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2A666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1AE7B4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40F5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C1CE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82D75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8A80E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D8D6D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8A952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7B72646"/>
    <w:multiLevelType w:val="hybridMultilevel"/>
    <w:tmpl w:val="EA44DF4C"/>
    <w:lvl w:ilvl="0" w:tplc="E8908DF6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4C04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8052C6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0C305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286C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A25BA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D826B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0240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664960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9581D67"/>
    <w:multiLevelType w:val="hybridMultilevel"/>
    <w:tmpl w:val="6D421FCE"/>
    <w:lvl w:ilvl="0" w:tplc="ACF2315E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747116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C6AF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AA70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26DE8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F2E8A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B476F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B120DB0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2D14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9C44709"/>
    <w:multiLevelType w:val="hybridMultilevel"/>
    <w:tmpl w:val="E6FCD2C4"/>
    <w:lvl w:ilvl="0" w:tplc="4B0EC748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6264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CB28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4401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092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F07D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40E4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64AB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C44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9EA047C"/>
    <w:multiLevelType w:val="hybridMultilevel"/>
    <w:tmpl w:val="700E249C"/>
    <w:lvl w:ilvl="0" w:tplc="ED580CD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86C4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1E2D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D898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3648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063AA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809F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EA421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9C7B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AA2261F"/>
    <w:multiLevelType w:val="hybridMultilevel"/>
    <w:tmpl w:val="7676F464"/>
    <w:lvl w:ilvl="0" w:tplc="4BDE15C8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00AD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DE09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F2BA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5AAD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CCB48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BA65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9CD11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261C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B154793"/>
    <w:multiLevelType w:val="hybridMultilevel"/>
    <w:tmpl w:val="38E4EB76"/>
    <w:lvl w:ilvl="0" w:tplc="90DE1904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C1C28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A614F6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22C25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703B2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1210E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2E03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CEAA7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0EDCB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6BEB620B"/>
    <w:multiLevelType w:val="hybridMultilevel"/>
    <w:tmpl w:val="019E5972"/>
    <w:lvl w:ilvl="0" w:tplc="E2186822">
      <w:start w:val="1"/>
      <w:numFmt w:val="bullet"/>
      <w:lvlText w:val="•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D06EE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A0939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90191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701F7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6C814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9ECA1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6A3944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80F1B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CB81602"/>
    <w:multiLevelType w:val="hybridMultilevel"/>
    <w:tmpl w:val="FB04720E"/>
    <w:lvl w:ilvl="0" w:tplc="0D0AA74C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462F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0836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825E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5438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B6A6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B0D9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AC5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A8033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6CFC4938"/>
    <w:multiLevelType w:val="hybridMultilevel"/>
    <w:tmpl w:val="453A31AA"/>
    <w:lvl w:ilvl="0" w:tplc="B7E8C6B2">
      <w:start w:val="1"/>
      <w:numFmt w:val="bullet"/>
      <w:lvlText w:val="•"/>
      <w:lvlJc w:val="left"/>
      <w:pPr>
        <w:ind w:left="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AC7B1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B62E2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AB20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04929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5EC128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1A63E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DCF74A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04B56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6DD565E3"/>
    <w:multiLevelType w:val="hybridMultilevel"/>
    <w:tmpl w:val="FBAE0BBC"/>
    <w:lvl w:ilvl="0" w:tplc="8D58D62A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90F4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C6DC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92CD7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ECD4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5E0EF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0AAD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14B2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40D89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6F0F6EB6"/>
    <w:multiLevelType w:val="hybridMultilevel"/>
    <w:tmpl w:val="1B20EF6A"/>
    <w:lvl w:ilvl="0" w:tplc="3392B3F4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71F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56F6A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84E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F206F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0ECA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B6CB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1843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7C9C8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1A22EAC"/>
    <w:multiLevelType w:val="hybridMultilevel"/>
    <w:tmpl w:val="57F6D09A"/>
    <w:lvl w:ilvl="0" w:tplc="4C0235E6">
      <w:start w:val="1"/>
      <w:numFmt w:val="bullet"/>
      <w:lvlText w:val="•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DA4D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C4E1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7814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857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874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40F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FE57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E63C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29B6CC9"/>
    <w:multiLevelType w:val="hybridMultilevel"/>
    <w:tmpl w:val="3ADA2C4A"/>
    <w:lvl w:ilvl="0" w:tplc="9030210A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144F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CCED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0897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6E3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6AE2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74C1B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944F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E778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5CB4652"/>
    <w:multiLevelType w:val="hybridMultilevel"/>
    <w:tmpl w:val="EEF0F482"/>
    <w:lvl w:ilvl="0" w:tplc="D2302342">
      <w:start w:val="1"/>
      <w:numFmt w:val="bullet"/>
      <w:lvlText w:val="•"/>
      <w:lvlJc w:val="left"/>
      <w:pPr>
        <w:ind w:left="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40882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0BCB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0EA7B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74CA3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5EAB8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CAFE3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C6EF5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46F95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62A7542"/>
    <w:multiLevelType w:val="hybridMultilevel"/>
    <w:tmpl w:val="52DC5BFC"/>
    <w:lvl w:ilvl="0" w:tplc="58702D18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0EB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7858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A095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2EC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8D9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4C32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9A97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06C3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7B77859"/>
    <w:multiLevelType w:val="hybridMultilevel"/>
    <w:tmpl w:val="649C1982"/>
    <w:lvl w:ilvl="0" w:tplc="15B88A62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74C5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E2A8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F0539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F2B3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C23E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482A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86B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0C5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79C00484"/>
    <w:multiLevelType w:val="hybridMultilevel"/>
    <w:tmpl w:val="CEC4C738"/>
    <w:lvl w:ilvl="0" w:tplc="5470A1F0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44C4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3CFE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54EE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BF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46EB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BE6A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6E555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20A0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A276B83"/>
    <w:multiLevelType w:val="hybridMultilevel"/>
    <w:tmpl w:val="7AD6D630"/>
    <w:lvl w:ilvl="0" w:tplc="77F0C226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B250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6E52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C05B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E479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92ED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CCB4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80D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6FF4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BB47383"/>
    <w:multiLevelType w:val="hybridMultilevel"/>
    <w:tmpl w:val="8176E992"/>
    <w:lvl w:ilvl="0" w:tplc="12F21E16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AA289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61A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7A00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CEA8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10F1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EED7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1C17B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AED35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EE6171E"/>
    <w:multiLevelType w:val="hybridMultilevel"/>
    <w:tmpl w:val="3B6CEEDE"/>
    <w:lvl w:ilvl="0" w:tplc="775EE590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0A806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28FA5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F474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3852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CE5D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9462D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2CD4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923F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7F2459B1"/>
    <w:multiLevelType w:val="hybridMultilevel"/>
    <w:tmpl w:val="56383B2C"/>
    <w:lvl w:ilvl="0" w:tplc="57E0877A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68773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54B1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2AB83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C65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545E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FA76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648A9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0C4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7"/>
  </w:num>
  <w:num w:numId="2">
    <w:abstractNumId w:val="57"/>
  </w:num>
  <w:num w:numId="3">
    <w:abstractNumId w:val="51"/>
  </w:num>
  <w:num w:numId="4">
    <w:abstractNumId w:val="32"/>
  </w:num>
  <w:num w:numId="5">
    <w:abstractNumId w:val="44"/>
  </w:num>
  <w:num w:numId="6">
    <w:abstractNumId w:val="4"/>
  </w:num>
  <w:num w:numId="7">
    <w:abstractNumId w:val="21"/>
  </w:num>
  <w:num w:numId="8">
    <w:abstractNumId w:val="40"/>
  </w:num>
  <w:num w:numId="9">
    <w:abstractNumId w:val="43"/>
  </w:num>
  <w:num w:numId="10">
    <w:abstractNumId w:val="26"/>
  </w:num>
  <w:num w:numId="11">
    <w:abstractNumId w:val="61"/>
  </w:num>
  <w:num w:numId="12">
    <w:abstractNumId w:val="22"/>
  </w:num>
  <w:num w:numId="13">
    <w:abstractNumId w:val="48"/>
  </w:num>
  <w:num w:numId="14">
    <w:abstractNumId w:val="13"/>
  </w:num>
  <w:num w:numId="15">
    <w:abstractNumId w:val="53"/>
  </w:num>
  <w:num w:numId="16">
    <w:abstractNumId w:val="64"/>
  </w:num>
  <w:num w:numId="17">
    <w:abstractNumId w:val="16"/>
  </w:num>
  <w:num w:numId="18">
    <w:abstractNumId w:val="41"/>
  </w:num>
  <w:num w:numId="19">
    <w:abstractNumId w:val="50"/>
  </w:num>
  <w:num w:numId="20">
    <w:abstractNumId w:val="0"/>
  </w:num>
  <w:num w:numId="21">
    <w:abstractNumId w:val="2"/>
  </w:num>
  <w:num w:numId="22">
    <w:abstractNumId w:val="29"/>
  </w:num>
  <w:num w:numId="23">
    <w:abstractNumId w:val="35"/>
  </w:num>
  <w:num w:numId="24">
    <w:abstractNumId w:val="15"/>
  </w:num>
  <w:num w:numId="25">
    <w:abstractNumId w:val="1"/>
  </w:num>
  <w:num w:numId="26">
    <w:abstractNumId w:val="19"/>
  </w:num>
  <w:num w:numId="27">
    <w:abstractNumId w:val="18"/>
  </w:num>
  <w:num w:numId="28">
    <w:abstractNumId w:val="59"/>
  </w:num>
  <w:num w:numId="29">
    <w:abstractNumId w:val="7"/>
  </w:num>
  <w:num w:numId="30">
    <w:abstractNumId w:val="10"/>
  </w:num>
  <w:num w:numId="31">
    <w:abstractNumId w:val="60"/>
  </w:num>
  <w:num w:numId="32">
    <w:abstractNumId w:val="38"/>
  </w:num>
  <w:num w:numId="33">
    <w:abstractNumId w:val="49"/>
  </w:num>
  <w:num w:numId="34">
    <w:abstractNumId w:val="66"/>
  </w:num>
  <w:num w:numId="35">
    <w:abstractNumId w:val="25"/>
  </w:num>
  <w:num w:numId="36">
    <w:abstractNumId w:val="31"/>
  </w:num>
  <w:num w:numId="37">
    <w:abstractNumId w:val="39"/>
  </w:num>
  <w:num w:numId="38">
    <w:abstractNumId w:val="34"/>
  </w:num>
  <w:num w:numId="39">
    <w:abstractNumId w:val="65"/>
  </w:num>
  <w:num w:numId="40">
    <w:abstractNumId w:val="14"/>
  </w:num>
  <w:num w:numId="41">
    <w:abstractNumId w:val="30"/>
  </w:num>
  <w:num w:numId="42">
    <w:abstractNumId w:val="56"/>
  </w:num>
  <w:num w:numId="43">
    <w:abstractNumId w:val="68"/>
  </w:num>
  <w:num w:numId="44">
    <w:abstractNumId w:val="24"/>
  </w:num>
  <w:num w:numId="45">
    <w:abstractNumId w:val="17"/>
  </w:num>
  <w:num w:numId="46">
    <w:abstractNumId w:val="46"/>
  </w:num>
  <w:num w:numId="47">
    <w:abstractNumId w:val="5"/>
  </w:num>
  <w:num w:numId="48">
    <w:abstractNumId w:val="62"/>
  </w:num>
  <w:num w:numId="49">
    <w:abstractNumId w:val="6"/>
  </w:num>
  <w:num w:numId="50">
    <w:abstractNumId w:val="12"/>
  </w:num>
  <w:num w:numId="51">
    <w:abstractNumId w:val="3"/>
  </w:num>
  <w:num w:numId="52">
    <w:abstractNumId w:val="54"/>
  </w:num>
  <w:num w:numId="53">
    <w:abstractNumId w:val="27"/>
  </w:num>
  <w:num w:numId="54">
    <w:abstractNumId w:val="33"/>
  </w:num>
  <w:num w:numId="55">
    <w:abstractNumId w:val="23"/>
  </w:num>
  <w:num w:numId="56">
    <w:abstractNumId w:val="45"/>
  </w:num>
  <w:num w:numId="57">
    <w:abstractNumId w:val="8"/>
  </w:num>
  <w:num w:numId="58">
    <w:abstractNumId w:val="55"/>
  </w:num>
  <w:num w:numId="59">
    <w:abstractNumId w:val="67"/>
  </w:num>
  <w:num w:numId="60">
    <w:abstractNumId w:val="37"/>
  </w:num>
  <w:num w:numId="61">
    <w:abstractNumId w:val="20"/>
  </w:num>
  <w:num w:numId="62">
    <w:abstractNumId w:val="58"/>
  </w:num>
  <w:num w:numId="63">
    <w:abstractNumId w:val="36"/>
  </w:num>
  <w:num w:numId="64">
    <w:abstractNumId w:val="52"/>
  </w:num>
  <w:num w:numId="65">
    <w:abstractNumId w:val="63"/>
  </w:num>
  <w:num w:numId="66">
    <w:abstractNumId w:val="9"/>
  </w:num>
  <w:num w:numId="67">
    <w:abstractNumId w:val="28"/>
  </w:num>
  <w:num w:numId="68">
    <w:abstractNumId w:val="42"/>
  </w:num>
  <w:num w:numId="69">
    <w:abstractNumId w:val="1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851"/>
    <w:rsid w:val="00725851"/>
    <w:rsid w:val="00B61417"/>
    <w:rsid w:val="00DF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EA7A1-10D4-4157-B926-FCDB50F4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3695</Words>
  <Characters>22170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Tosia</dc:creator>
  <cp:keywords/>
  <cp:lastModifiedBy>Tosia</cp:lastModifiedBy>
  <cp:revision>2</cp:revision>
  <dcterms:created xsi:type="dcterms:W3CDTF">2025-03-05T16:22:00Z</dcterms:created>
  <dcterms:modified xsi:type="dcterms:W3CDTF">2025-03-05T16:22:00Z</dcterms:modified>
</cp:coreProperties>
</file>